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8A" w:rsidRDefault="00C5458A" w:rsidP="00193386">
      <w:pPr>
        <w:ind w:left="720"/>
        <w:jc w:val="center"/>
        <w:rPr>
          <w:rFonts w:ascii="Arial" w:hAnsi="Arial" w:cs="Arial"/>
          <w:b/>
          <w:sz w:val="24"/>
          <w:szCs w:val="24"/>
          <w:u w:val="single"/>
        </w:rPr>
      </w:pPr>
      <w:r>
        <w:rPr>
          <w:rFonts w:ascii="Arial" w:hAnsi="Arial" w:cs="Arial"/>
          <w:b/>
          <w:sz w:val="24"/>
          <w:szCs w:val="24"/>
          <w:u w:val="single"/>
        </w:rPr>
        <w:t>IN THE COURT OF OMBUDSMAN, ELECTRICITY PUNJAB, MOHALI.</w:t>
      </w:r>
    </w:p>
    <w:p w:rsidR="00F5129B" w:rsidRDefault="00421404" w:rsidP="00193386">
      <w:pPr>
        <w:ind w:left="720"/>
        <w:jc w:val="center"/>
        <w:rPr>
          <w:rFonts w:ascii="Arial" w:hAnsi="Arial" w:cs="Arial"/>
          <w:b/>
          <w:sz w:val="24"/>
          <w:szCs w:val="24"/>
          <w:u w:val="single"/>
        </w:rPr>
      </w:pPr>
      <w:r>
        <w:rPr>
          <w:rFonts w:ascii="Arial" w:hAnsi="Arial" w:cs="Arial"/>
          <w:b/>
          <w:sz w:val="24"/>
          <w:szCs w:val="24"/>
          <w:u w:val="single"/>
        </w:rPr>
        <w:t xml:space="preserve">IN </w:t>
      </w:r>
      <w:r w:rsidR="00F5129B">
        <w:rPr>
          <w:rFonts w:ascii="Arial" w:hAnsi="Arial" w:cs="Arial"/>
          <w:b/>
          <w:sz w:val="24"/>
          <w:szCs w:val="24"/>
          <w:u w:val="single"/>
        </w:rPr>
        <w:t xml:space="preserve">APPEAL No: </w:t>
      </w:r>
      <w:r w:rsidR="00A05066">
        <w:rPr>
          <w:rFonts w:ascii="Arial" w:hAnsi="Arial" w:cs="Arial"/>
          <w:b/>
          <w:sz w:val="24"/>
          <w:szCs w:val="24"/>
          <w:u w:val="single"/>
        </w:rPr>
        <w:t>23</w:t>
      </w:r>
      <w:r w:rsidR="00F5129B">
        <w:rPr>
          <w:rFonts w:ascii="Arial" w:hAnsi="Arial" w:cs="Arial"/>
          <w:b/>
          <w:sz w:val="24"/>
          <w:szCs w:val="24"/>
          <w:u w:val="single"/>
        </w:rPr>
        <w:t xml:space="preserve"> / 2015</w:t>
      </w:r>
    </w:p>
    <w:p w:rsidR="00FB6724" w:rsidRDefault="00A66295" w:rsidP="00A66295">
      <w:pPr>
        <w:spacing w:after="0" w:line="240" w:lineRule="auto"/>
        <w:ind w:left="720" w:firstLine="720"/>
        <w:jc w:val="center"/>
        <w:rPr>
          <w:rFonts w:ascii="Arial" w:hAnsi="Arial" w:cs="Arial"/>
          <w:b/>
          <w:sz w:val="24"/>
          <w:szCs w:val="24"/>
        </w:rPr>
      </w:pPr>
      <w:r>
        <w:rPr>
          <w:rFonts w:ascii="Arial" w:hAnsi="Arial" w:cs="Arial"/>
          <w:b/>
          <w:sz w:val="24"/>
          <w:szCs w:val="24"/>
          <w:u w:val="single"/>
        </w:rPr>
        <w:t xml:space="preserve">RECTIFICATION OF ORDER DATED 20.08.2015 AND </w:t>
      </w:r>
      <w:r w:rsidR="00FB6724">
        <w:rPr>
          <w:rFonts w:ascii="Arial" w:hAnsi="Arial" w:cs="Arial"/>
          <w:b/>
          <w:sz w:val="24"/>
          <w:szCs w:val="24"/>
          <w:u w:val="single"/>
        </w:rPr>
        <w:t>ACTION TAKEN REPORT AGAINST APPLICATION U</w:t>
      </w:r>
      <w:r>
        <w:rPr>
          <w:rFonts w:ascii="Arial" w:hAnsi="Arial" w:cs="Arial"/>
          <w:b/>
          <w:sz w:val="24"/>
          <w:szCs w:val="24"/>
          <w:u w:val="single"/>
        </w:rPr>
        <w:t>/S 1</w:t>
      </w:r>
      <w:r w:rsidR="00FB6724">
        <w:rPr>
          <w:rFonts w:ascii="Arial" w:hAnsi="Arial" w:cs="Arial"/>
          <w:b/>
          <w:sz w:val="24"/>
          <w:szCs w:val="24"/>
          <w:u w:val="single"/>
        </w:rPr>
        <w:t>42 OF E.A.-2003</w:t>
      </w:r>
    </w:p>
    <w:p w:rsidR="00F5129B" w:rsidRDefault="00FB6724" w:rsidP="003D1070">
      <w:pPr>
        <w:spacing w:after="0" w:line="240" w:lineRule="auto"/>
        <w:ind w:left="720"/>
        <w:jc w:val="center"/>
        <w:rPr>
          <w:rFonts w:ascii="Arial" w:hAnsi="Arial" w:cs="Arial"/>
          <w:sz w:val="24"/>
          <w:szCs w:val="24"/>
        </w:rPr>
      </w:pPr>
      <w:r>
        <w:rPr>
          <w:rFonts w:ascii="Arial" w:hAnsi="Arial" w:cs="Arial"/>
          <w:sz w:val="24"/>
          <w:szCs w:val="24"/>
        </w:rPr>
        <w:t xml:space="preserve">Filed by </w:t>
      </w:r>
      <w:r w:rsidR="00A05066">
        <w:rPr>
          <w:rFonts w:ascii="Arial" w:hAnsi="Arial" w:cs="Arial"/>
          <w:sz w:val="24"/>
          <w:szCs w:val="24"/>
        </w:rPr>
        <w:t>M/s Ranbaxy Laboratories Ltd. Mohali</w:t>
      </w:r>
      <w:r>
        <w:rPr>
          <w:rFonts w:ascii="Arial" w:hAnsi="Arial" w:cs="Arial"/>
          <w:sz w:val="24"/>
          <w:szCs w:val="24"/>
        </w:rPr>
        <w:t xml:space="preserve"> against PSPCL</w:t>
      </w:r>
    </w:p>
    <w:p w:rsidR="003D1070" w:rsidRDefault="003D1070" w:rsidP="003D1070">
      <w:pPr>
        <w:ind w:left="720"/>
        <w:jc w:val="center"/>
        <w:rPr>
          <w:rFonts w:ascii="Arial" w:hAnsi="Arial" w:cs="Arial"/>
          <w:sz w:val="24"/>
          <w:szCs w:val="24"/>
        </w:rPr>
      </w:pPr>
      <w:r>
        <w:rPr>
          <w:rFonts w:ascii="Arial" w:hAnsi="Arial" w:cs="Arial"/>
          <w:sz w:val="24"/>
          <w:szCs w:val="24"/>
        </w:rPr>
        <w:t>***</w:t>
      </w:r>
    </w:p>
    <w:p w:rsidR="000F425C" w:rsidRPr="000F425C" w:rsidRDefault="003D1070" w:rsidP="000F425C">
      <w:pPr>
        <w:pStyle w:val="ListParagraph"/>
        <w:numPr>
          <w:ilvl w:val="0"/>
          <w:numId w:val="2"/>
        </w:numPr>
        <w:spacing w:line="480" w:lineRule="auto"/>
        <w:ind w:left="1440" w:hanging="720"/>
        <w:jc w:val="both"/>
      </w:pPr>
      <w:r>
        <w:rPr>
          <w:rFonts w:ascii="Arial" w:hAnsi="Arial" w:cs="Arial"/>
          <w:sz w:val="24"/>
          <w:szCs w:val="24"/>
        </w:rPr>
        <w:t>Whereas, a</w:t>
      </w:r>
      <w:r w:rsidR="00F5129B" w:rsidRPr="003D1070">
        <w:rPr>
          <w:rFonts w:ascii="Arial" w:hAnsi="Arial" w:cs="Arial"/>
          <w:sz w:val="24"/>
          <w:szCs w:val="24"/>
        </w:rPr>
        <w:t>ppeal</w:t>
      </w:r>
      <w:r>
        <w:rPr>
          <w:rFonts w:ascii="Arial" w:hAnsi="Arial" w:cs="Arial"/>
          <w:sz w:val="24"/>
          <w:szCs w:val="24"/>
        </w:rPr>
        <w:t xml:space="preserve"> no: A</w:t>
      </w:r>
      <w:r w:rsidR="00F5129B" w:rsidRPr="003D1070">
        <w:rPr>
          <w:rFonts w:ascii="Arial" w:hAnsi="Arial" w:cs="Arial"/>
          <w:sz w:val="24"/>
          <w:szCs w:val="24"/>
        </w:rPr>
        <w:t xml:space="preserve"> – </w:t>
      </w:r>
      <w:r w:rsidR="00A05066" w:rsidRPr="003D1070">
        <w:rPr>
          <w:rFonts w:ascii="Arial" w:hAnsi="Arial" w:cs="Arial"/>
          <w:sz w:val="24"/>
          <w:szCs w:val="24"/>
        </w:rPr>
        <w:t>23</w:t>
      </w:r>
      <w:r w:rsidR="00F5129B" w:rsidRPr="003D1070">
        <w:rPr>
          <w:rFonts w:ascii="Arial" w:hAnsi="Arial" w:cs="Arial"/>
          <w:sz w:val="24"/>
          <w:szCs w:val="24"/>
        </w:rPr>
        <w:t xml:space="preserve"> / 2015 registered on 2</w:t>
      </w:r>
      <w:r w:rsidR="00A05066" w:rsidRPr="003D1070">
        <w:rPr>
          <w:rFonts w:ascii="Arial" w:hAnsi="Arial" w:cs="Arial"/>
          <w:sz w:val="24"/>
          <w:szCs w:val="24"/>
        </w:rPr>
        <w:t>3</w:t>
      </w:r>
      <w:r w:rsidR="00F5129B" w:rsidRPr="003D1070">
        <w:rPr>
          <w:rFonts w:ascii="Arial" w:hAnsi="Arial" w:cs="Arial"/>
          <w:sz w:val="24"/>
          <w:szCs w:val="24"/>
        </w:rPr>
        <w:t>.0</w:t>
      </w:r>
      <w:r w:rsidR="00A05066" w:rsidRPr="003D1070">
        <w:rPr>
          <w:rFonts w:ascii="Arial" w:hAnsi="Arial" w:cs="Arial"/>
          <w:sz w:val="24"/>
          <w:szCs w:val="24"/>
        </w:rPr>
        <w:t>6</w:t>
      </w:r>
      <w:r>
        <w:rPr>
          <w:rFonts w:ascii="Arial" w:hAnsi="Arial" w:cs="Arial"/>
          <w:sz w:val="24"/>
          <w:szCs w:val="24"/>
        </w:rPr>
        <w:t xml:space="preserve">.2015 was </w:t>
      </w:r>
      <w:r w:rsidR="00F5129B" w:rsidRPr="003D1070">
        <w:rPr>
          <w:rFonts w:ascii="Arial" w:hAnsi="Arial" w:cs="Arial"/>
          <w:sz w:val="24"/>
          <w:szCs w:val="24"/>
        </w:rPr>
        <w:t xml:space="preserve">decided on </w:t>
      </w:r>
      <w:r w:rsidR="00A05066" w:rsidRPr="003D1070">
        <w:rPr>
          <w:rFonts w:ascii="Arial" w:hAnsi="Arial" w:cs="Arial"/>
          <w:sz w:val="24"/>
          <w:szCs w:val="24"/>
        </w:rPr>
        <w:t>20</w:t>
      </w:r>
      <w:r w:rsidR="00F5129B" w:rsidRPr="003D1070">
        <w:rPr>
          <w:rFonts w:ascii="Arial" w:hAnsi="Arial" w:cs="Arial"/>
          <w:sz w:val="24"/>
          <w:szCs w:val="24"/>
        </w:rPr>
        <w:t>.0</w:t>
      </w:r>
      <w:r w:rsidR="00A05066" w:rsidRPr="003D1070">
        <w:rPr>
          <w:rFonts w:ascii="Arial" w:hAnsi="Arial" w:cs="Arial"/>
          <w:sz w:val="24"/>
          <w:szCs w:val="24"/>
        </w:rPr>
        <w:t>8</w:t>
      </w:r>
      <w:r w:rsidR="00F5129B" w:rsidRPr="003D1070">
        <w:rPr>
          <w:rFonts w:ascii="Arial" w:hAnsi="Arial" w:cs="Arial"/>
          <w:sz w:val="24"/>
          <w:szCs w:val="24"/>
        </w:rPr>
        <w:t xml:space="preserve">.2016 and a copy of decision was sent to the respondents vide this Court Memo. No. </w:t>
      </w:r>
      <w:r w:rsidR="00A05066" w:rsidRPr="003D1070">
        <w:rPr>
          <w:rFonts w:ascii="Arial" w:hAnsi="Arial" w:cs="Arial"/>
          <w:sz w:val="24"/>
          <w:szCs w:val="24"/>
        </w:rPr>
        <w:t>907</w:t>
      </w:r>
      <w:r>
        <w:rPr>
          <w:rFonts w:ascii="Arial" w:hAnsi="Arial" w:cs="Arial"/>
          <w:sz w:val="24"/>
          <w:szCs w:val="24"/>
        </w:rPr>
        <w:t xml:space="preserve"> </w:t>
      </w:r>
      <w:r w:rsidR="00F5129B" w:rsidRPr="003D1070">
        <w:rPr>
          <w:rFonts w:ascii="Arial" w:hAnsi="Arial" w:cs="Arial"/>
          <w:sz w:val="24"/>
          <w:szCs w:val="24"/>
        </w:rPr>
        <w:t xml:space="preserve">/ </w:t>
      </w:r>
      <w:r w:rsidR="00A05066" w:rsidRPr="003D1070">
        <w:rPr>
          <w:rFonts w:ascii="Arial" w:hAnsi="Arial" w:cs="Arial"/>
          <w:sz w:val="24"/>
          <w:szCs w:val="24"/>
        </w:rPr>
        <w:t>908</w:t>
      </w:r>
      <w:r w:rsidR="00F5129B" w:rsidRPr="003D1070">
        <w:rPr>
          <w:rFonts w:ascii="Arial" w:hAnsi="Arial" w:cs="Arial"/>
          <w:sz w:val="24"/>
          <w:szCs w:val="24"/>
        </w:rPr>
        <w:t xml:space="preserve"> / O</w:t>
      </w:r>
      <w:r w:rsidR="00A05066" w:rsidRPr="003D1070">
        <w:rPr>
          <w:rFonts w:ascii="Arial" w:hAnsi="Arial" w:cs="Arial"/>
          <w:sz w:val="24"/>
          <w:szCs w:val="24"/>
        </w:rPr>
        <w:t>M</w:t>
      </w:r>
      <w:r w:rsidR="00F5129B" w:rsidRPr="003D1070">
        <w:rPr>
          <w:rFonts w:ascii="Arial" w:hAnsi="Arial" w:cs="Arial"/>
          <w:sz w:val="24"/>
          <w:szCs w:val="24"/>
        </w:rPr>
        <w:t xml:space="preserve"> </w:t>
      </w:r>
      <w:r w:rsidR="00AF1C4F" w:rsidRPr="003D1070">
        <w:rPr>
          <w:rFonts w:ascii="Arial" w:hAnsi="Arial" w:cs="Arial"/>
          <w:sz w:val="24"/>
          <w:szCs w:val="24"/>
        </w:rPr>
        <w:t>/ A</w:t>
      </w:r>
      <w:r w:rsidR="00F5129B" w:rsidRPr="003D1070">
        <w:rPr>
          <w:rFonts w:ascii="Arial" w:hAnsi="Arial" w:cs="Arial"/>
          <w:sz w:val="24"/>
          <w:szCs w:val="24"/>
        </w:rPr>
        <w:t>-</w:t>
      </w:r>
      <w:r w:rsidR="00A05066" w:rsidRPr="003D1070">
        <w:rPr>
          <w:rFonts w:ascii="Arial" w:hAnsi="Arial" w:cs="Arial"/>
          <w:sz w:val="24"/>
          <w:szCs w:val="24"/>
        </w:rPr>
        <w:t>23</w:t>
      </w:r>
      <w:r>
        <w:rPr>
          <w:rFonts w:ascii="Arial" w:hAnsi="Arial" w:cs="Arial"/>
          <w:sz w:val="24"/>
          <w:szCs w:val="24"/>
        </w:rPr>
        <w:t xml:space="preserve"> </w:t>
      </w:r>
      <w:r w:rsidR="00F5129B" w:rsidRPr="003D1070">
        <w:rPr>
          <w:rFonts w:ascii="Arial" w:hAnsi="Arial" w:cs="Arial"/>
          <w:sz w:val="24"/>
          <w:szCs w:val="24"/>
        </w:rPr>
        <w:t xml:space="preserve">/ 2015 dated </w:t>
      </w:r>
      <w:r w:rsidR="00A05066" w:rsidRPr="003D1070">
        <w:rPr>
          <w:rFonts w:ascii="Arial" w:hAnsi="Arial" w:cs="Arial"/>
          <w:sz w:val="24"/>
          <w:szCs w:val="24"/>
        </w:rPr>
        <w:t>28.08.2015</w:t>
      </w:r>
      <w:r w:rsidR="000F425C">
        <w:rPr>
          <w:rFonts w:ascii="Arial" w:hAnsi="Arial" w:cs="Arial"/>
          <w:sz w:val="24"/>
          <w:szCs w:val="24"/>
        </w:rPr>
        <w:t xml:space="preserve"> with instructions to </w:t>
      </w:r>
      <w:r w:rsidR="00370BC0">
        <w:rPr>
          <w:rFonts w:ascii="Arial" w:hAnsi="Arial" w:cs="Arial"/>
          <w:sz w:val="24"/>
          <w:szCs w:val="24"/>
        </w:rPr>
        <w:t>i</w:t>
      </w:r>
      <w:r w:rsidR="000F425C">
        <w:rPr>
          <w:rFonts w:ascii="Arial" w:hAnsi="Arial" w:cs="Arial"/>
          <w:sz w:val="24"/>
          <w:szCs w:val="24"/>
        </w:rPr>
        <w:t>mplement</w:t>
      </w:r>
      <w:r w:rsidR="00370BC0">
        <w:rPr>
          <w:rFonts w:ascii="Arial" w:hAnsi="Arial" w:cs="Arial"/>
          <w:sz w:val="24"/>
          <w:szCs w:val="24"/>
        </w:rPr>
        <w:t xml:space="preserve"> the orders</w:t>
      </w:r>
      <w:r w:rsidR="000F425C">
        <w:rPr>
          <w:rFonts w:ascii="Arial" w:hAnsi="Arial" w:cs="Arial"/>
          <w:sz w:val="24"/>
          <w:szCs w:val="24"/>
        </w:rPr>
        <w:t xml:space="preserve"> within a maximum period of 30 days from the date of receipt of the decision</w:t>
      </w:r>
      <w:r w:rsidR="00A05066" w:rsidRPr="003D1070">
        <w:rPr>
          <w:rFonts w:ascii="Arial" w:hAnsi="Arial" w:cs="Arial"/>
          <w:sz w:val="24"/>
          <w:szCs w:val="24"/>
        </w:rPr>
        <w:t>.</w:t>
      </w:r>
    </w:p>
    <w:p w:rsidR="00D52145" w:rsidRPr="00D52145" w:rsidRDefault="0087146D" w:rsidP="00D52145">
      <w:pPr>
        <w:pStyle w:val="ListParagraph"/>
        <w:numPr>
          <w:ilvl w:val="0"/>
          <w:numId w:val="2"/>
        </w:numPr>
        <w:spacing w:line="480" w:lineRule="auto"/>
        <w:ind w:left="1440" w:hanging="720"/>
        <w:jc w:val="both"/>
      </w:pPr>
      <w:r>
        <w:rPr>
          <w:rFonts w:ascii="Arial" w:hAnsi="Arial" w:cs="Arial"/>
          <w:sz w:val="24"/>
          <w:szCs w:val="24"/>
        </w:rPr>
        <w:t>Whereas, t</w:t>
      </w:r>
      <w:r w:rsidR="002F1DEC" w:rsidRPr="000F425C">
        <w:rPr>
          <w:rFonts w:ascii="Arial" w:hAnsi="Arial" w:cs="Arial"/>
          <w:sz w:val="24"/>
          <w:szCs w:val="24"/>
        </w:rPr>
        <w:t>he decision</w:t>
      </w:r>
      <w:r>
        <w:rPr>
          <w:rFonts w:ascii="Arial" w:hAnsi="Arial" w:cs="Arial"/>
          <w:sz w:val="24"/>
          <w:szCs w:val="24"/>
        </w:rPr>
        <w:t xml:space="preserve"> </w:t>
      </w:r>
      <w:r w:rsidR="002F1DEC" w:rsidRPr="000F425C">
        <w:rPr>
          <w:rFonts w:ascii="Arial" w:hAnsi="Arial" w:cs="Arial"/>
          <w:sz w:val="24"/>
          <w:szCs w:val="24"/>
        </w:rPr>
        <w:t>was partially implemented by the respondents</w:t>
      </w:r>
      <w:r w:rsidR="00D52145">
        <w:rPr>
          <w:rFonts w:ascii="Arial" w:hAnsi="Arial" w:cs="Arial"/>
          <w:sz w:val="24"/>
          <w:szCs w:val="24"/>
        </w:rPr>
        <w:t xml:space="preserve"> even after a number of reminders and taking a period of more than seven months</w:t>
      </w:r>
      <w:r>
        <w:rPr>
          <w:rFonts w:ascii="Arial" w:hAnsi="Arial" w:cs="Arial"/>
          <w:sz w:val="24"/>
          <w:szCs w:val="24"/>
        </w:rPr>
        <w:t>, which was agitated by the Petitioners</w:t>
      </w:r>
      <w:r w:rsidR="00BC77DC">
        <w:rPr>
          <w:rFonts w:ascii="Arial" w:hAnsi="Arial" w:cs="Arial"/>
          <w:sz w:val="24"/>
          <w:szCs w:val="24"/>
        </w:rPr>
        <w:t xml:space="preserve"> vide their letter dated 11.05.2016</w:t>
      </w:r>
      <w:r w:rsidR="002F1DEC" w:rsidRPr="000F425C">
        <w:rPr>
          <w:rFonts w:ascii="Arial" w:hAnsi="Arial" w:cs="Arial"/>
          <w:sz w:val="24"/>
          <w:szCs w:val="24"/>
        </w:rPr>
        <w:t>.</w:t>
      </w:r>
    </w:p>
    <w:p w:rsidR="009C72AB" w:rsidRPr="009C72AB" w:rsidRDefault="00D52145" w:rsidP="00D52145">
      <w:pPr>
        <w:pStyle w:val="ListParagraph"/>
        <w:numPr>
          <w:ilvl w:val="0"/>
          <w:numId w:val="2"/>
        </w:numPr>
        <w:spacing w:line="480" w:lineRule="auto"/>
        <w:ind w:left="1440" w:hanging="720"/>
        <w:jc w:val="both"/>
      </w:pPr>
      <w:r>
        <w:rPr>
          <w:rFonts w:ascii="Arial" w:hAnsi="Arial" w:cs="Arial"/>
          <w:sz w:val="24"/>
          <w:szCs w:val="24"/>
        </w:rPr>
        <w:t>Whereas, o</w:t>
      </w:r>
      <w:r w:rsidR="002F1DEC" w:rsidRPr="00D52145">
        <w:rPr>
          <w:rFonts w:ascii="Arial" w:hAnsi="Arial" w:cs="Arial"/>
          <w:sz w:val="24"/>
          <w:szCs w:val="24"/>
        </w:rPr>
        <w:t>n the basis of request made by the petitioner</w:t>
      </w:r>
      <w:r>
        <w:rPr>
          <w:rFonts w:ascii="Arial" w:hAnsi="Arial" w:cs="Arial"/>
          <w:sz w:val="24"/>
          <w:szCs w:val="24"/>
        </w:rPr>
        <w:t>, the issue was taken up with the Respondents vide this Court letter dated 13.05.2016</w:t>
      </w:r>
      <w:r w:rsidR="002F1DEC" w:rsidRPr="00D52145">
        <w:rPr>
          <w:rFonts w:ascii="Arial" w:hAnsi="Arial" w:cs="Arial"/>
          <w:sz w:val="24"/>
          <w:szCs w:val="24"/>
        </w:rPr>
        <w:t xml:space="preserve"> </w:t>
      </w:r>
      <w:r>
        <w:rPr>
          <w:rFonts w:ascii="Arial" w:hAnsi="Arial" w:cs="Arial"/>
          <w:sz w:val="24"/>
          <w:szCs w:val="24"/>
        </w:rPr>
        <w:t xml:space="preserve">to place on record the reasons for partial compliance of the said order </w:t>
      </w:r>
      <w:r w:rsidR="009C72AB">
        <w:rPr>
          <w:rFonts w:ascii="Arial" w:hAnsi="Arial" w:cs="Arial"/>
          <w:sz w:val="24"/>
          <w:szCs w:val="24"/>
        </w:rPr>
        <w:t xml:space="preserve">but instead of intimating the reasons, the ASE / DS sent a copy of letter dated 03.06.2016 addressed to the ASE / TLSC, PSTCL Mohali requesting him </w:t>
      </w:r>
      <w:r w:rsidR="006C32E9">
        <w:rPr>
          <w:rFonts w:ascii="Arial" w:hAnsi="Arial" w:cs="Arial"/>
          <w:sz w:val="24"/>
          <w:szCs w:val="24"/>
        </w:rPr>
        <w:t xml:space="preserve">to </w:t>
      </w:r>
      <w:r w:rsidR="009C72AB">
        <w:rPr>
          <w:rFonts w:ascii="Arial" w:hAnsi="Arial" w:cs="Arial"/>
          <w:sz w:val="24"/>
          <w:szCs w:val="24"/>
        </w:rPr>
        <w:t xml:space="preserve">make compliance of the said decision, </w:t>
      </w:r>
      <w:r w:rsidR="00E71E2B">
        <w:rPr>
          <w:rFonts w:ascii="Arial" w:hAnsi="Arial" w:cs="Arial"/>
          <w:sz w:val="24"/>
          <w:szCs w:val="24"/>
        </w:rPr>
        <w:t>which showed that l</w:t>
      </w:r>
      <w:r w:rsidR="009C72AB">
        <w:rPr>
          <w:rFonts w:ascii="Arial" w:hAnsi="Arial" w:cs="Arial"/>
          <w:sz w:val="24"/>
          <w:szCs w:val="24"/>
        </w:rPr>
        <w:t xml:space="preserve">ack of proper co-ordination between both ASEs is the reason for non-implementation of </w:t>
      </w:r>
      <w:r w:rsidR="003C354C">
        <w:rPr>
          <w:rFonts w:ascii="Arial" w:hAnsi="Arial" w:cs="Arial"/>
          <w:sz w:val="24"/>
          <w:szCs w:val="24"/>
        </w:rPr>
        <w:t xml:space="preserve">the </w:t>
      </w:r>
      <w:r w:rsidR="009C72AB">
        <w:rPr>
          <w:rFonts w:ascii="Arial" w:hAnsi="Arial" w:cs="Arial"/>
          <w:sz w:val="24"/>
          <w:szCs w:val="24"/>
        </w:rPr>
        <w:t xml:space="preserve">said decision. </w:t>
      </w:r>
    </w:p>
    <w:p w:rsidR="00743326" w:rsidRPr="003C0683" w:rsidRDefault="009C72AB" w:rsidP="00D52145">
      <w:pPr>
        <w:pStyle w:val="ListParagraph"/>
        <w:numPr>
          <w:ilvl w:val="0"/>
          <w:numId w:val="2"/>
        </w:numPr>
        <w:spacing w:line="480" w:lineRule="auto"/>
        <w:ind w:left="1440" w:hanging="720"/>
        <w:jc w:val="both"/>
      </w:pPr>
      <w:r>
        <w:rPr>
          <w:rFonts w:ascii="Arial" w:hAnsi="Arial" w:cs="Arial"/>
          <w:sz w:val="24"/>
          <w:szCs w:val="24"/>
        </w:rPr>
        <w:t xml:space="preserve">Whereas, after considering all facts on record, the ASE / DS &amp; ASE / TLSC </w:t>
      </w:r>
      <w:r w:rsidR="003C0683">
        <w:rPr>
          <w:rFonts w:ascii="Arial" w:hAnsi="Arial" w:cs="Arial"/>
          <w:sz w:val="24"/>
          <w:szCs w:val="24"/>
        </w:rPr>
        <w:t xml:space="preserve">and the Petitioners </w:t>
      </w:r>
      <w:r>
        <w:rPr>
          <w:rFonts w:ascii="Arial" w:hAnsi="Arial" w:cs="Arial"/>
          <w:sz w:val="24"/>
          <w:szCs w:val="24"/>
        </w:rPr>
        <w:t xml:space="preserve">were summoned to appear in person on 28.06.2016 </w:t>
      </w:r>
      <w:r w:rsidR="00743326">
        <w:rPr>
          <w:rFonts w:ascii="Arial" w:hAnsi="Arial" w:cs="Arial"/>
          <w:sz w:val="24"/>
          <w:szCs w:val="24"/>
        </w:rPr>
        <w:t xml:space="preserve">vide letter dated 09.06.2016 </w:t>
      </w:r>
      <w:r>
        <w:rPr>
          <w:rFonts w:ascii="Arial" w:hAnsi="Arial" w:cs="Arial"/>
          <w:sz w:val="24"/>
          <w:szCs w:val="24"/>
        </w:rPr>
        <w:t>to</w:t>
      </w:r>
      <w:r w:rsidR="00743326">
        <w:rPr>
          <w:rFonts w:ascii="Arial" w:hAnsi="Arial" w:cs="Arial"/>
          <w:sz w:val="24"/>
          <w:szCs w:val="24"/>
        </w:rPr>
        <w:t xml:space="preserve"> clear their position and to </w:t>
      </w:r>
      <w:r w:rsidR="00743326">
        <w:rPr>
          <w:rFonts w:ascii="Arial" w:hAnsi="Arial" w:cs="Arial"/>
          <w:sz w:val="24"/>
          <w:szCs w:val="24"/>
        </w:rPr>
        <w:lastRenderedPageBreak/>
        <w:t>sort out their difficulties coming in the way of implementation of the decision.</w:t>
      </w:r>
    </w:p>
    <w:p w:rsidR="000F3C14" w:rsidRDefault="003C0683" w:rsidP="000F3C14">
      <w:pPr>
        <w:pStyle w:val="ListParagraph"/>
        <w:spacing w:line="480" w:lineRule="auto"/>
        <w:ind w:left="1440"/>
        <w:jc w:val="both"/>
        <w:rPr>
          <w:rFonts w:ascii="Arial" w:hAnsi="Arial" w:cs="Arial"/>
          <w:sz w:val="24"/>
          <w:szCs w:val="24"/>
        </w:rPr>
      </w:pPr>
      <w:r>
        <w:rPr>
          <w:rFonts w:ascii="Arial" w:hAnsi="Arial" w:cs="Arial"/>
          <w:sz w:val="24"/>
          <w:szCs w:val="24"/>
        </w:rPr>
        <w:t xml:space="preserve">And whereas, </w:t>
      </w:r>
      <w:r w:rsidRPr="00D52145">
        <w:rPr>
          <w:rFonts w:ascii="Arial" w:hAnsi="Arial" w:cs="Arial"/>
          <w:sz w:val="24"/>
          <w:szCs w:val="24"/>
        </w:rPr>
        <w:t>Shri Narinder Ahuja</w:t>
      </w:r>
      <w:r>
        <w:rPr>
          <w:rFonts w:ascii="Arial" w:hAnsi="Arial" w:cs="Arial"/>
          <w:sz w:val="24"/>
          <w:szCs w:val="24"/>
        </w:rPr>
        <w:t>,</w:t>
      </w:r>
      <w:r w:rsidRPr="00D52145">
        <w:rPr>
          <w:rFonts w:ascii="Arial" w:hAnsi="Arial" w:cs="Arial"/>
          <w:sz w:val="24"/>
          <w:szCs w:val="24"/>
        </w:rPr>
        <w:t xml:space="preserve"> on behalf of the petitioner</w:t>
      </w:r>
      <w:r>
        <w:rPr>
          <w:rFonts w:ascii="Arial" w:hAnsi="Arial" w:cs="Arial"/>
          <w:sz w:val="24"/>
          <w:szCs w:val="24"/>
        </w:rPr>
        <w:t xml:space="preserve">; </w:t>
      </w:r>
      <w:r w:rsidRPr="00D52145">
        <w:rPr>
          <w:rFonts w:ascii="Arial" w:hAnsi="Arial" w:cs="Arial"/>
          <w:sz w:val="24"/>
          <w:szCs w:val="24"/>
        </w:rPr>
        <w:t>Er. H.S. Oberai, Addl. S.E. OP Special Division, PSPCL, Mohali</w:t>
      </w:r>
      <w:r>
        <w:rPr>
          <w:rFonts w:ascii="Arial" w:hAnsi="Arial" w:cs="Arial"/>
          <w:sz w:val="24"/>
          <w:szCs w:val="24"/>
        </w:rPr>
        <w:t xml:space="preserve">, </w:t>
      </w:r>
      <w:r w:rsidRPr="00D52145">
        <w:rPr>
          <w:rFonts w:ascii="Arial" w:hAnsi="Arial" w:cs="Arial"/>
          <w:sz w:val="24"/>
          <w:szCs w:val="24"/>
        </w:rPr>
        <w:t xml:space="preserve">Er. Balwinder Virdi, Addl. S.E., TLSC Division, PSTCL, Mohali, alongwith Shri Sanjiv Kumar, Divisional Accountant on behalf of the respondents appeared in the </w:t>
      </w:r>
      <w:r>
        <w:rPr>
          <w:rFonts w:ascii="Arial" w:hAnsi="Arial" w:cs="Arial"/>
          <w:sz w:val="24"/>
          <w:szCs w:val="24"/>
        </w:rPr>
        <w:t>C</w:t>
      </w:r>
      <w:r w:rsidRPr="00D52145">
        <w:rPr>
          <w:rFonts w:ascii="Arial" w:hAnsi="Arial" w:cs="Arial"/>
          <w:sz w:val="24"/>
          <w:szCs w:val="24"/>
        </w:rPr>
        <w:t xml:space="preserve">ourt wherein </w:t>
      </w:r>
      <w:r w:rsidR="000F3C14">
        <w:rPr>
          <w:rFonts w:ascii="Arial" w:hAnsi="Arial" w:cs="Arial"/>
          <w:sz w:val="24"/>
          <w:szCs w:val="24"/>
        </w:rPr>
        <w:t>the</w:t>
      </w:r>
      <w:r w:rsidR="00302A41">
        <w:rPr>
          <w:rFonts w:ascii="Arial" w:hAnsi="Arial" w:cs="Arial"/>
          <w:sz w:val="24"/>
          <w:szCs w:val="24"/>
        </w:rPr>
        <w:t xml:space="preserve"> two </w:t>
      </w:r>
      <w:r w:rsidR="000F3C14">
        <w:rPr>
          <w:rFonts w:ascii="Arial" w:hAnsi="Arial" w:cs="Arial"/>
          <w:sz w:val="24"/>
          <w:szCs w:val="24"/>
        </w:rPr>
        <w:t xml:space="preserve">disputed issues were discussed in detail as under: </w:t>
      </w:r>
    </w:p>
    <w:p w:rsidR="0010256A" w:rsidRPr="0010256A" w:rsidRDefault="000F3C14" w:rsidP="005601E7">
      <w:pPr>
        <w:pStyle w:val="ListParagraph"/>
        <w:numPr>
          <w:ilvl w:val="0"/>
          <w:numId w:val="3"/>
        </w:numPr>
        <w:spacing w:line="480" w:lineRule="auto"/>
        <w:ind w:left="1440"/>
        <w:jc w:val="both"/>
      </w:pPr>
      <w:r>
        <w:rPr>
          <w:rFonts w:ascii="Arial" w:hAnsi="Arial" w:cs="Arial"/>
          <w:sz w:val="24"/>
          <w:szCs w:val="24"/>
        </w:rPr>
        <w:t>1</w:t>
      </w:r>
      <w:r w:rsidRPr="000F3C14">
        <w:rPr>
          <w:rFonts w:ascii="Arial" w:hAnsi="Arial" w:cs="Arial"/>
          <w:sz w:val="24"/>
          <w:szCs w:val="24"/>
          <w:vertAlign w:val="superscript"/>
        </w:rPr>
        <w:t>st</w:t>
      </w:r>
      <w:r>
        <w:rPr>
          <w:rFonts w:ascii="Arial" w:hAnsi="Arial" w:cs="Arial"/>
          <w:sz w:val="24"/>
          <w:szCs w:val="24"/>
        </w:rPr>
        <w:t xml:space="preserve"> issue was regarding less payment of interest on the award amount</w:t>
      </w:r>
      <w:r w:rsidR="00302A41">
        <w:rPr>
          <w:rFonts w:ascii="Arial" w:hAnsi="Arial" w:cs="Arial"/>
          <w:sz w:val="24"/>
          <w:szCs w:val="24"/>
        </w:rPr>
        <w:t>s</w:t>
      </w:r>
      <w:r>
        <w:rPr>
          <w:rFonts w:ascii="Arial" w:hAnsi="Arial" w:cs="Arial"/>
          <w:sz w:val="24"/>
          <w:szCs w:val="24"/>
        </w:rPr>
        <w:t xml:space="preserve"> of Rs. 62,09,289/-</w:t>
      </w:r>
      <w:r w:rsidR="00302A41">
        <w:rPr>
          <w:rFonts w:ascii="Arial" w:hAnsi="Arial" w:cs="Arial"/>
          <w:sz w:val="24"/>
          <w:szCs w:val="24"/>
        </w:rPr>
        <w:t xml:space="preserve"> and Rs. 14,84,800/-</w:t>
      </w:r>
      <w:r>
        <w:rPr>
          <w:rFonts w:ascii="Arial" w:hAnsi="Arial" w:cs="Arial"/>
          <w:sz w:val="24"/>
          <w:szCs w:val="24"/>
        </w:rPr>
        <w:t>.  The</w:t>
      </w:r>
      <w:r w:rsidR="00180C7D" w:rsidRPr="000F3C14">
        <w:rPr>
          <w:rFonts w:ascii="Arial" w:hAnsi="Arial" w:cs="Arial"/>
          <w:sz w:val="24"/>
          <w:szCs w:val="24"/>
        </w:rPr>
        <w:t xml:space="preserve"> pe</w:t>
      </w:r>
      <w:r w:rsidR="00DC6BD6" w:rsidRPr="000F3C14">
        <w:rPr>
          <w:rFonts w:ascii="Arial" w:hAnsi="Arial" w:cs="Arial"/>
          <w:sz w:val="24"/>
          <w:szCs w:val="24"/>
        </w:rPr>
        <w:t>titioner’s representative</w:t>
      </w:r>
      <w:r>
        <w:rPr>
          <w:rFonts w:ascii="Arial" w:hAnsi="Arial" w:cs="Arial"/>
          <w:sz w:val="24"/>
          <w:szCs w:val="24"/>
        </w:rPr>
        <w:t xml:space="preserve"> argued</w:t>
      </w:r>
      <w:r w:rsidR="00DC6BD6" w:rsidRPr="000F3C14">
        <w:rPr>
          <w:rFonts w:ascii="Arial" w:hAnsi="Arial" w:cs="Arial"/>
          <w:sz w:val="24"/>
          <w:szCs w:val="24"/>
        </w:rPr>
        <w:t xml:space="preserve"> that the interest on Rs. 62,09,289/- was required to be paid from 06</w:t>
      </w:r>
      <w:r>
        <w:rPr>
          <w:rFonts w:ascii="Arial" w:hAnsi="Arial" w:cs="Arial"/>
          <w:sz w:val="24"/>
          <w:szCs w:val="24"/>
        </w:rPr>
        <w:t>.</w:t>
      </w:r>
      <w:r w:rsidR="00DC6BD6" w:rsidRPr="000F3C14">
        <w:rPr>
          <w:rFonts w:ascii="Arial" w:hAnsi="Arial" w:cs="Arial"/>
          <w:sz w:val="24"/>
          <w:szCs w:val="24"/>
        </w:rPr>
        <w:t>06</w:t>
      </w:r>
      <w:r>
        <w:rPr>
          <w:rFonts w:ascii="Arial" w:hAnsi="Arial" w:cs="Arial"/>
          <w:sz w:val="24"/>
          <w:szCs w:val="24"/>
        </w:rPr>
        <w:t>.</w:t>
      </w:r>
      <w:r w:rsidR="00DC6BD6" w:rsidRPr="000F3C14">
        <w:rPr>
          <w:rFonts w:ascii="Arial" w:hAnsi="Arial" w:cs="Arial"/>
          <w:sz w:val="24"/>
          <w:szCs w:val="24"/>
        </w:rPr>
        <w:t>2010 to</w:t>
      </w:r>
      <w:r w:rsidR="00180C7D" w:rsidRPr="000F3C14">
        <w:rPr>
          <w:rFonts w:ascii="Arial" w:hAnsi="Arial" w:cs="Arial"/>
          <w:sz w:val="24"/>
          <w:szCs w:val="24"/>
        </w:rPr>
        <w:t xml:space="preserve"> </w:t>
      </w:r>
      <w:r w:rsidR="00DC6BD6" w:rsidRPr="000F3C14">
        <w:rPr>
          <w:rFonts w:ascii="Arial" w:hAnsi="Arial" w:cs="Arial"/>
          <w:sz w:val="24"/>
          <w:szCs w:val="24"/>
        </w:rPr>
        <w:t>04</w:t>
      </w:r>
      <w:r>
        <w:rPr>
          <w:rFonts w:ascii="Arial" w:hAnsi="Arial" w:cs="Arial"/>
          <w:sz w:val="24"/>
          <w:szCs w:val="24"/>
        </w:rPr>
        <w:t>.</w:t>
      </w:r>
      <w:r w:rsidR="00DC6BD6" w:rsidRPr="000F3C14">
        <w:rPr>
          <w:rFonts w:ascii="Arial" w:hAnsi="Arial" w:cs="Arial"/>
          <w:sz w:val="24"/>
          <w:szCs w:val="24"/>
        </w:rPr>
        <w:t>08</w:t>
      </w:r>
      <w:r>
        <w:rPr>
          <w:rFonts w:ascii="Arial" w:hAnsi="Arial" w:cs="Arial"/>
          <w:sz w:val="24"/>
          <w:szCs w:val="24"/>
        </w:rPr>
        <w:t>.</w:t>
      </w:r>
      <w:r w:rsidR="00DC6BD6" w:rsidRPr="000F3C14">
        <w:rPr>
          <w:rFonts w:ascii="Arial" w:hAnsi="Arial" w:cs="Arial"/>
          <w:sz w:val="24"/>
          <w:szCs w:val="24"/>
        </w:rPr>
        <w:t>201</w:t>
      </w:r>
      <w:r w:rsidR="00A072AD">
        <w:rPr>
          <w:rFonts w:ascii="Arial" w:hAnsi="Arial" w:cs="Arial"/>
          <w:sz w:val="24"/>
          <w:szCs w:val="24"/>
        </w:rPr>
        <w:t>4</w:t>
      </w:r>
      <w:r w:rsidR="00DC6BD6" w:rsidRPr="000F3C14">
        <w:rPr>
          <w:rFonts w:ascii="Arial" w:hAnsi="Arial" w:cs="Arial"/>
          <w:sz w:val="24"/>
          <w:szCs w:val="24"/>
        </w:rPr>
        <w:t xml:space="preserve"> </w:t>
      </w:r>
      <w:r>
        <w:rPr>
          <w:rFonts w:ascii="Arial" w:hAnsi="Arial" w:cs="Arial"/>
          <w:sz w:val="24"/>
          <w:szCs w:val="24"/>
        </w:rPr>
        <w:t xml:space="preserve">as per Order </w:t>
      </w:r>
      <w:r w:rsidR="00DC6BD6" w:rsidRPr="000F3C14">
        <w:rPr>
          <w:rFonts w:ascii="Arial" w:hAnsi="Arial" w:cs="Arial"/>
          <w:sz w:val="24"/>
          <w:szCs w:val="24"/>
        </w:rPr>
        <w:t>whereas it has been paid  from 06</w:t>
      </w:r>
      <w:r>
        <w:rPr>
          <w:rFonts w:ascii="Arial" w:hAnsi="Arial" w:cs="Arial"/>
          <w:sz w:val="24"/>
          <w:szCs w:val="24"/>
        </w:rPr>
        <w:t>.</w:t>
      </w:r>
      <w:r w:rsidR="00DC6BD6" w:rsidRPr="000F3C14">
        <w:rPr>
          <w:rFonts w:ascii="Arial" w:hAnsi="Arial" w:cs="Arial"/>
          <w:sz w:val="24"/>
          <w:szCs w:val="24"/>
        </w:rPr>
        <w:t>06</w:t>
      </w:r>
      <w:r>
        <w:rPr>
          <w:rFonts w:ascii="Arial" w:hAnsi="Arial" w:cs="Arial"/>
          <w:sz w:val="24"/>
          <w:szCs w:val="24"/>
        </w:rPr>
        <w:t>.</w:t>
      </w:r>
      <w:r w:rsidR="00DC6BD6" w:rsidRPr="000F3C14">
        <w:rPr>
          <w:rFonts w:ascii="Arial" w:hAnsi="Arial" w:cs="Arial"/>
          <w:sz w:val="24"/>
          <w:szCs w:val="24"/>
        </w:rPr>
        <w:t>2010 to 23</w:t>
      </w:r>
      <w:r>
        <w:rPr>
          <w:rFonts w:ascii="Arial" w:hAnsi="Arial" w:cs="Arial"/>
          <w:sz w:val="24"/>
          <w:szCs w:val="24"/>
        </w:rPr>
        <w:t>.</w:t>
      </w:r>
      <w:r w:rsidR="00DC6BD6" w:rsidRPr="000F3C14">
        <w:rPr>
          <w:rFonts w:ascii="Arial" w:hAnsi="Arial" w:cs="Arial"/>
          <w:sz w:val="24"/>
          <w:szCs w:val="24"/>
        </w:rPr>
        <w:t>08</w:t>
      </w:r>
      <w:r>
        <w:rPr>
          <w:rFonts w:ascii="Arial" w:hAnsi="Arial" w:cs="Arial"/>
          <w:sz w:val="24"/>
          <w:szCs w:val="24"/>
        </w:rPr>
        <w:t>.</w:t>
      </w:r>
      <w:r w:rsidR="00DC6BD6" w:rsidRPr="000F3C14">
        <w:rPr>
          <w:rFonts w:ascii="Arial" w:hAnsi="Arial" w:cs="Arial"/>
          <w:sz w:val="24"/>
          <w:szCs w:val="24"/>
        </w:rPr>
        <w:t xml:space="preserve">2013. </w:t>
      </w:r>
      <w:r w:rsidR="00302A41">
        <w:rPr>
          <w:rFonts w:ascii="Arial" w:hAnsi="Arial" w:cs="Arial"/>
          <w:sz w:val="24"/>
          <w:szCs w:val="24"/>
        </w:rPr>
        <w:t xml:space="preserve"> Similarly, on Rs. 14,84,800/-</w:t>
      </w:r>
      <w:r w:rsidR="00B7754E">
        <w:rPr>
          <w:rFonts w:ascii="Arial" w:hAnsi="Arial" w:cs="Arial"/>
          <w:sz w:val="24"/>
          <w:szCs w:val="24"/>
        </w:rPr>
        <w:t>,</w:t>
      </w:r>
      <w:r w:rsidR="00302A41">
        <w:rPr>
          <w:rFonts w:ascii="Arial" w:hAnsi="Arial" w:cs="Arial"/>
          <w:sz w:val="24"/>
          <w:szCs w:val="24"/>
        </w:rPr>
        <w:t xml:space="preserve"> it was payable from 06.06.2010 to 03.03.2015 whereas it has been paid for the period from 06.06.2010 to 23.02.2015.</w:t>
      </w:r>
      <w:r w:rsidR="00DC6BD6" w:rsidRPr="000F3C14">
        <w:rPr>
          <w:rFonts w:ascii="Arial" w:hAnsi="Arial" w:cs="Arial"/>
          <w:sz w:val="24"/>
          <w:szCs w:val="24"/>
        </w:rPr>
        <w:t xml:space="preserve"> </w:t>
      </w:r>
    </w:p>
    <w:p w:rsidR="00681FE2" w:rsidRPr="002A6194" w:rsidRDefault="0010256A" w:rsidP="005601E7">
      <w:pPr>
        <w:pStyle w:val="ListParagraph"/>
        <w:spacing w:line="480" w:lineRule="auto"/>
        <w:ind w:left="1440"/>
        <w:jc w:val="both"/>
        <w:rPr>
          <w:rFonts w:ascii="Arial" w:hAnsi="Arial" w:cs="Arial"/>
          <w:sz w:val="24"/>
          <w:szCs w:val="24"/>
        </w:rPr>
      </w:pPr>
      <w:r w:rsidRPr="002A6194">
        <w:rPr>
          <w:rFonts w:ascii="Arial" w:hAnsi="Arial" w:cs="Arial"/>
          <w:sz w:val="24"/>
          <w:szCs w:val="24"/>
        </w:rPr>
        <w:t>Er,. H.S. Oberai, Addl. S.E.</w:t>
      </w:r>
      <w:r w:rsidR="005415CF" w:rsidRPr="002A6194">
        <w:rPr>
          <w:rFonts w:ascii="Arial" w:hAnsi="Arial" w:cs="Arial"/>
          <w:sz w:val="24"/>
          <w:szCs w:val="24"/>
        </w:rPr>
        <w:t>/ DS argued that interest amount as received from ASE / TLSC was paid to the Petitioner and</w:t>
      </w:r>
      <w:r w:rsidR="00681FE2" w:rsidRPr="002A6194">
        <w:rPr>
          <w:rFonts w:ascii="Arial" w:hAnsi="Arial" w:cs="Arial"/>
          <w:sz w:val="24"/>
          <w:szCs w:val="24"/>
        </w:rPr>
        <w:t xml:space="preserve"> </w:t>
      </w:r>
      <w:r w:rsidR="005415CF" w:rsidRPr="002A6194">
        <w:rPr>
          <w:rFonts w:ascii="Arial" w:hAnsi="Arial" w:cs="Arial"/>
          <w:sz w:val="24"/>
          <w:szCs w:val="24"/>
        </w:rPr>
        <w:t>was not recalculated</w:t>
      </w:r>
      <w:r w:rsidR="006C32E9">
        <w:rPr>
          <w:rFonts w:ascii="Arial" w:hAnsi="Arial" w:cs="Arial"/>
          <w:sz w:val="24"/>
          <w:szCs w:val="24"/>
        </w:rPr>
        <w:t xml:space="preserve"> due to oversight</w:t>
      </w:r>
      <w:r w:rsidR="005415CF" w:rsidRPr="002A6194">
        <w:rPr>
          <w:rFonts w:ascii="Arial" w:hAnsi="Arial" w:cs="Arial"/>
          <w:sz w:val="24"/>
          <w:szCs w:val="24"/>
        </w:rPr>
        <w:t xml:space="preserve"> by DS organization upto the date as decided by the Court of Ombudsman</w:t>
      </w:r>
      <w:r w:rsidR="00681FE2" w:rsidRPr="002A6194">
        <w:rPr>
          <w:rFonts w:ascii="Arial" w:hAnsi="Arial" w:cs="Arial"/>
          <w:sz w:val="24"/>
          <w:szCs w:val="24"/>
        </w:rPr>
        <w:t xml:space="preserve">.  He </w:t>
      </w:r>
      <w:r w:rsidR="005415CF" w:rsidRPr="002A6194">
        <w:rPr>
          <w:rFonts w:ascii="Arial" w:hAnsi="Arial" w:cs="Arial"/>
          <w:sz w:val="24"/>
          <w:szCs w:val="24"/>
        </w:rPr>
        <w:t>further conceded that the payable interest shall be recalculated in the light of directions given</w:t>
      </w:r>
      <w:r w:rsidR="0010395B">
        <w:rPr>
          <w:rFonts w:ascii="Arial" w:hAnsi="Arial" w:cs="Arial"/>
          <w:sz w:val="24"/>
          <w:szCs w:val="24"/>
        </w:rPr>
        <w:t xml:space="preserve"> in</w:t>
      </w:r>
      <w:r w:rsidR="005415CF" w:rsidRPr="002A6194">
        <w:rPr>
          <w:rFonts w:ascii="Arial" w:hAnsi="Arial" w:cs="Arial"/>
          <w:sz w:val="24"/>
          <w:szCs w:val="24"/>
        </w:rPr>
        <w:t xml:space="preserve"> the </w:t>
      </w:r>
      <w:r w:rsidR="0010395B">
        <w:rPr>
          <w:rFonts w:ascii="Arial" w:hAnsi="Arial" w:cs="Arial"/>
          <w:sz w:val="24"/>
          <w:szCs w:val="24"/>
        </w:rPr>
        <w:t xml:space="preserve">said order </w:t>
      </w:r>
      <w:r w:rsidR="005415CF" w:rsidRPr="002A6194">
        <w:rPr>
          <w:rFonts w:ascii="Arial" w:hAnsi="Arial" w:cs="Arial"/>
          <w:sz w:val="24"/>
          <w:szCs w:val="24"/>
        </w:rPr>
        <w:t xml:space="preserve">and shall </w:t>
      </w:r>
      <w:r w:rsidR="00681FE2" w:rsidRPr="002A6194">
        <w:rPr>
          <w:rFonts w:ascii="Arial" w:hAnsi="Arial" w:cs="Arial"/>
          <w:sz w:val="24"/>
          <w:szCs w:val="24"/>
        </w:rPr>
        <w:t xml:space="preserve">surely </w:t>
      </w:r>
      <w:r w:rsidR="005415CF" w:rsidRPr="002A6194">
        <w:rPr>
          <w:rFonts w:ascii="Arial" w:hAnsi="Arial" w:cs="Arial"/>
          <w:sz w:val="24"/>
          <w:szCs w:val="24"/>
        </w:rPr>
        <w:t xml:space="preserve">be paid to the Petitioner through adjustment </w:t>
      </w:r>
      <w:r w:rsidRPr="002A6194">
        <w:rPr>
          <w:rFonts w:ascii="Arial" w:hAnsi="Arial" w:cs="Arial"/>
          <w:sz w:val="24"/>
          <w:szCs w:val="24"/>
        </w:rPr>
        <w:t xml:space="preserve">in the next billing cycle.  </w:t>
      </w:r>
    </w:p>
    <w:p w:rsidR="00AA42C6" w:rsidRDefault="00681FE2" w:rsidP="00E67CDE">
      <w:pPr>
        <w:pStyle w:val="ListParagraph"/>
        <w:spacing w:line="360" w:lineRule="auto"/>
        <w:ind w:left="2160"/>
        <w:jc w:val="both"/>
        <w:rPr>
          <w:rFonts w:ascii="Comic Sans MS" w:hAnsi="Comic Sans MS" w:cs="Arial"/>
          <w:i/>
          <w:sz w:val="24"/>
          <w:szCs w:val="24"/>
        </w:rPr>
      </w:pPr>
      <w:r w:rsidRPr="005545A1">
        <w:rPr>
          <w:rFonts w:ascii="Comic Sans MS" w:hAnsi="Comic Sans MS" w:cs="Arial"/>
          <w:i/>
          <w:sz w:val="24"/>
          <w:szCs w:val="24"/>
        </w:rPr>
        <w:t>In view of t</w:t>
      </w:r>
      <w:r w:rsidR="00A27E07" w:rsidRPr="005545A1">
        <w:rPr>
          <w:rFonts w:ascii="Comic Sans MS" w:hAnsi="Comic Sans MS" w:cs="Arial"/>
          <w:i/>
          <w:sz w:val="24"/>
          <w:szCs w:val="24"/>
        </w:rPr>
        <w:t>he commitment made by ASE / DS regarding payment of balance interest to the Petitioner in next billing cycle, these issues are held as settled and dropped.</w:t>
      </w:r>
      <w:r w:rsidR="0010395B">
        <w:rPr>
          <w:rFonts w:ascii="Comic Sans MS" w:hAnsi="Comic Sans MS" w:cs="Arial"/>
          <w:i/>
          <w:sz w:val="24"/>
          <w:szCs w:val="24"/>
        </w:rPr>
        <w:t xml:space="preserve">  </w:t>
      </w:r>
      <w:r w:rsidR="0010395B">
        <w:rPr>
          <w:rFonts w:ascii="Comic Sans MS" w:hAnsi="Comic Sans MS" w:cs="Arial"/>
          <w:i/>
          <w:sz w:val="24"/>
          <w:szCs w:val="24"/>
        </w:rPr>
        <w:lastRenderedPageBreak/>
        <w:t>However, the ASE / Operation shall report compliance after 1</w:t>
      </w:r>
      <w:r w:rsidR="0010395B" w:rsidRPr="0010395B">
        <w:rPr>
          <w:rFonts w:ascii="Comic Sans MS" w:hAnsi="Comic Sans MS" w:cs="Arial"/>
          <w:i/>
          <w:sz w:val="24"/>
          <w:szCs w:val="24"/>
          <w:vertAlign w:val="superscript"/>
        </w:rPr>
        <w:t>st</w:t>
      </w:r>
      <w:r w:rsidR="0010395B">
        <w:rPr>
          <w:rFonts w:ascii="Comic Sans MS" w:hAnsi="Comic Sans MS" w:cs="Arial"/>
          <w:i/>
          <w:sz w:val="24"/>
          <w:szCs w:val="24"/>
        </w:rPr>
        <w:t xml:space="preserve"> billing cycle.</w:t>
      </w:r>
      <w:r w:rsidR="00A27E07" w:rsidRPr="005545A1">
        <w:rPr>
          <w:rFonts w:ascii="Comic Sans MS" w:hAnsi="Comic Sans MS" w:cs="Arial"/>
          <w:i/>
          <w:sz w:val="24"/>
          <w:szCs w:val="24"/>
        </w:rPr>
        <w:t xml:space="preserve">  </w:t>
      </w:r>
    </w:p>
    <w:p w:rsidR="005601E7" w:rsidRPr="005545A1" w:rsidRDefault="005601E7" w:rsidP="005601E7">
      <w:pPr>
        <w:pStyle w:val="ListParagraph"/>
        <w:spacing w:line="360" w:lineRule="auto"/>
        <w:ind w:left="1440"/>
        <w:jc w:val="both"/>
        <w:rPr>
          <w:rFonts w:ascii="Comic Sans MS" w:hAnsi="Comic Sans MS"/>
          <w:i/>
        </w:rPr>
      </w:pPr>
    </w:p>
    <w:p w:rsidR="0012328E" w:rsidRPr="0012328E" w:rsidRDefault="002A6194" w:rsidP="005C3F10">
      <w:pPr>
        <w:pStyle w:val="ListParagraph"/>
        <w:numPr>
          <w:ilvl w:val="0"/>
          <w:numId w:val="3"/>
        </w:numPr>
        <w:spacing w:line="480" w:lineRule="auto"/>
        <w:ind w:left="1440"/>
        <w:jc w:val="both"/>
      </w:pPr>
      <w:r>
        <w:rPr>
          <w:rFonts w:ascii="Arial" w:hAnsi="Arial" w:cs="Arial"/>
          <w:sz w:val="24"/>
          <w:szCs w:val="24"/>
        </w:rPr>
        <w:t xml:space="preserve">Second </w:t>
      </w:r>
      <w:r w:rsidR="002B7CC2" w:rsidRPr="00AA42C6">
        <w:rPr>
          <w:rFonts w:ascii="Arial" w:hAnsi="Arial" w:cs="Arial"/>
          <w:sz w:val="24"/>
          <w:szCs w:val="24"/>
        </w:rPr>
        <w:t xml:space="preserve">issue is regarding </w:t>
      </w:r>
      <w:r>
        <w:rPr>
          <w:rFonts w:ascii="Arial" w:hAnsi="Arial" w:cs="Arial"/>
          <w:sz w:val="24"/>
          <w:szCs w:val="24"/>
        </w:rPr>
        <w:t xml:space="preserve">an </w:t>
      </w:r>
      <w:r w:rsidR="002B7CC2" w:rsidRPr="00AA42C6">
        <w:rPr>
          <w:rFonts w:ascii="Arial" w:hAnsi="Arial" w:cs="Arial"/>
          <w:sz w:val="24"/>
          <w:szCs w:val="24"/>
        </w:rPr>
        <w:t xml:space="preserve">amount of Rs. 4,10,000/- not refunded by the respondents alongwith interest thereon till date </w:t>
      </w:r>
      <w:r w:rsidRPr="00AA42C6">
        <w:rPr>
          <w:rFonts w:ascii="Arial" w:hAnsi="Arial" w:cs="Arial"/>
          <w:sz w:val="24"/>
          <w:szCs w:val="24"/>
        </w:rPr>
        <w:t>inspite</w:t>
      </w:r>
      <w:r w:rsidR="002B7CC2" w:rsidRPr="00AA42C6">
        <w:rPr>
          <w:rFonts w:ascii="Arial" w:hAnsi="Arial" w:cs="Arial"/>
          <w:sz w:val="24"/>
          <w:szCs w:val="24"/>
        </w:rPr>
        <w:t xml:space="preserve"> of the fact that this amount was shown as part of expenses in the revised estimate prepared by the </w:t>
      </w:r>
      <w:r w:rsidR="00180C7D" w:rsidRPr="00AA42C6">
        <w:rPr>
          <w:rFonts w:ascii="Arial" w:hAnsi="Arial" w:cs="Arial"/>
          <w:sz w:val="24"/>
          <w:szCs w:val="24"/>
        </w:rPr>
        <w:t xml:space="preserve">Addl. S.E. </w:t>
      </w:r>
      <w:r w:rsidR="002B7CC2" w:rsidRPr="00AA42C6">
        <w:rPr>
          <w:rFonts w:ascii="Arial" w:hAnsi="Arial" w:cs="Arial"/>
          <w:sz w:val="24"/>
          <w:szCs w:val="24"/>
        </w:rPr>
        <w:t>/</w:t>
      </w:r>
      <w:r w:rsidR="00180C7D" w:rsidRPr="00AA42C6">
        <w:rPr>
          <w:rFonts w:ascii="Arial" w:hAnsi="Arial" w:cs="Arial"/>
          <w:sz w:val="24"/>
          <w:szCs w:val="24"/>
        </w:rPr>
        <w:t xml:space="preserve"> </w:t>
      </w:r>
      <w:r w:rsidR="002B7CC2" w:rsidRPr="00AA42C6">
        <w:rPr>
          <w:rFonts w:ascii="Arial" w:hAnsi="Arial" w:cs="Arial"/>
          <w:sz w:val="24"/>
          <w:szCs w:val="24"/>
        </w:rPr>
        <w:t>TLSC Division, PSTCL, Mohali</w:t>
      </w:r>
      <w:r>
        <w:rPr>
          <w:rFonts w:ascii="Arial" w:hAnsi="Arial" w:cs="Arial"/>
          <w:sz w:val="24"/>
          <w:szCs w:val="24"/>
        </w:rPr>
        <w:t>,  which was obtained by the Petitioner under RTI Act and placed on Court’s record during hearing of original petition</w:t>
      </w:r>
      <w:r w:rsidR="00CF3CBC">
        <w:rPr>
          <w:rFonts w:ascii="Arial" w:hAnsi="Arial" w:cs="Arial"/>
          <w:sz w:val="24"/>
          <w:szCs w:val="24"/>
        </w:rPr>
        <w:t>.  The expenses shown in the revised estimate were admitted as actual expenditure by the ASE / DS</w:t>
      </w:r>
      <w:r>
        <w:rPr>
          <w:rFonts w:ascii="Arial" w:hAnsi="Arial" w:cs="Arial"/>
          <w:sz w:val="24"/>
          <w:szCs w:val="24"/>
        </w:rPr>
        <w:t xml:space="preserve"> on the basis of which this amount alongwith interest thereon was held as payable to the Petitioner</w:t>
      </w:r>
      <w:r w:rsidR="002B7CC2" w:rsidRPr="00AA42C6">
        <w:rPr>
          <w:rFonts w:ascii="Arial" w:hAnsi="Arial" w:cs="Arial"/>
          <w:sz w:val="24"/>
          <w:szCs w:val="24"/>
        </w:rPr>
        <w:t>.</w:t>
      </w:r>
      <w:r w:rsidR="000F3C14" w:rsidRPr="00AA42C6">
        <w:rPr>
          <w:rFonts w:ascii="Arial" w:hAnsi="Arial" w:cs="Arial"/>
          <w:color w:val="FF0000"/>
          <w:sz w:val="24"/>
          <w:szCs w:val="24"/>
        </w:rPr>
        <w:t xml:space="preserve"> </w:t>
      </w:r>
    </w:p>
    <w:p w:rsidR="005545A1" w:rsidRDefault="0012328E" w:rsidP="005C3F10">
      <w:pPr>
        <w:pStyle w:val="ListParagraph"/>
        <w:spacing w:line="480" w:lineRule="auto"/>
        <w:ind w:left="1440"/>
        <w:jc w:val="both"/>
        <w:rPr>
          <w:rFonts w:ascii="Arial" w:hAnsi="Arial" w:cs="Arial"/>
          <w:sz w:val="24"/>
          <w:szCs w:val="24"/>
        </w:rPr>
      </w:pPr>
      <w:r w:rsidRPr="00141EB0">
        <w:rPr>
          <w:rFonts w:ascii="Arial" w:hAnsi="Arial" w:cs="Arial"/>
          <w:sz w:val="24"/>
          <w:szCs w:val="24"/>
        </w:rPr>
        <w:t xml:space="preserve">The ASE / </w:t>
      </w:r>
      <w:r w:rsidR="00342931" w:rsidRPr="00141EB0">
        <w:rPr>
          <w:rFonts w:ascii="Arial" w:hAnsi="Arial" w:cs="Arial"/>
          <w:sz w:val="24"/>
          <w:szCs w:val="24"/>
        </w:rPr>
        <w:t>TLSC</w:t>
      </w:r>
      <w:r w:rsidRPr="00141EB0">
        <w:rPr>
          <w:rFonts w:ascii="Arial" w:hAnsi="Arial" w:cs="Arial"/>
          <w:sz w:val="24"/>
          <w:szCs w:val="24"/>
        </w:rPr>
        <w:t xml:space="preserve"> </w:t>
      </w:r>
      <w:r w:rsidR="00D0359C">
        <w:rPr>
          <w:rFonts w:ascii="Arial" w:hAnsi="Arial" w:cs="Arial"/>
          <w:sz w:val="24"/>
          <w:szCs w:val="24"/>
        </w:rPr>
        <w:t xml:space="preserve">vehemently argued that a copy of cost breakup and approval documents was demanded by </w:t>
      </w:r>
      <w:r w:rsidR="00953CE6">
        <w:rPr>
          <w:rFonts w:ascii="Arial" w:hAnsi="Arial" w:cs="Arial"/>
          <w:sz w:val="24"/>
          <w:szCs w:val="24"/>
        </w:rPr>
        <w:t xml:space="preserve">one </w:t>
      </w:r>
      <w:r w:rsidR="00D0359C">
        <w:rPr>
          <w:rFonts w:ascii="Arial" w:hAnsi="Arial" w:cs="Arial"/>
          <w:sz w:val="24"/>
          <w:szCs w:val="24"/>
        </w:rPr>
        <w:t>Sh. Rajesh Kumar Sharma</w:t>
      </w:r>
      <w:r w:rsidR="00953CE6">
        <w:rPr>
          <w:rFonts w:ascii="Arial" w:hAnsi="Arial" w:cs="Arial"/>
          <w:sz w:val="24"/>
          <w:szCs w:val="24"/>
        </w:rPr>
        <w:t xml:space="preserve">, and in turn copy of cost breakup of sanctioned estimate was supplied to him.  In the RTI information it has no where been mentioned as breakup of actual expenditure or actual cost sheet of work.  The copy of revised estimate has been </w:t>
      </w:r>
      <w:r w:rsidR="00CC6AA3">
        <w:rPr>
          <w:rFonts w:ascii="Arial" w:hAnsi="Arial" w:cs="Arial"/>
          <w:sz w:val="24"/>
          <w:szCs w:val="24"/>
        </w:rPr>
        <w:t xml:space="preserve">misunderstood and </w:t>
      </w:r>
      <w:r w:rsidR="00953CE6">
        <w:rPr>
          <w:rFonts w:ascii="Arial" w:hAnsi="Arial" w:cs="Arial"/>
          <w:sz w:val="24"/>
          <w:szCs w:val="24"/>
        </w:rPr>
        <w:t>misinterpreted</w:t>
      </w:r>
      <w:r w:rsidR="00CC6AA3">
        <w:rPr>
          <w:rFonts w:ascii="Arial" w:hAnsi="Arial" w:cs="Arial"/>
          <w:sz w:val="24"/>
          <w:szCs w:val="24"/>
        </w:rPr>
        <w:t xml:space="preserve"> </w:t>
      </w:r>
      <w:r w:rsidR="00953CE6">
        <w:rPr>
          <w:rFonts w:ascii="Arial" w:hAnsi="Arial" w:cs="Arial"/>
          <w:sz w:val="24"/>
          <w:szCs w:val="24"/>
        </w:rPr>
        <w:t>as revised estimate prepared on the basis of actual expenditure by the Petitioner and as well as by the DS organization.  T</w:t>
      </w:r>
      <w:r w:rsidR="005133BF" w:rsidRPr="00141EB0">
        <w:rPr>
          <w:rFonts w:ascii="Arial" w:hAnsi="Arial" w:cs="Arial"/>
          <w:sz w:val="24"/>
          <w:szCs w:val="24"/>
        </w:rPr>
        <w:t xml:space="preserve">he said disputed amount </w:t>
      </w:r>
      <w:r w:rsidR="00953CE6">
        <w:rPr>
          <w:rFonts w:ascii="Arial" w:hAnsi="Arial" w:cs="Arial"/>
          <w:sz w:val="24"/>
          <w:szCs w:val="24"/>
        </w:rPr>
        <w:t xml:space="preserve">of Rs. 4.10 lakh has never been a </w:t>
      </w:r>
      <w:r w:rsidR="005133BF" w:rsidRPr="00141EB0">
        <w:rPr>
          <w:rFonts w:ascii="Arial" w:hAnsi="Arial" w:cs="Arial"/>
          <w:sz w:val="24"/>
          <w:szCs w:val="24"/>
        </w:rPr>
        <w:t xml:space="preserve">part of the actual expenditure cost sheet and is </w:t>
      </w:r>
      <w:r w:rsidR="00953CE6" w:rsidRPr="00141EB0">
        <w:rPr>
          <w:rFonts w:ascii="Arial" w:hAnsi="Arial" w:cs="Arial"/>
          <w:sz w:val="24"/>
          <w:szCs w:val="24"/>
        </w:rPr>
        <w:t>no</w:t>
      </w:r>
      <w:r w:rsidR="00953CE6">
        <w:rPr>
          <w:rFonts w:ascii="Arial" w:hAnsi="Arial" w:cs="Arial"/>
          <w:sz w:val="24"/>
          <w:szCs w:val="24"/>
        </w:rPr>
        <w:t xml:space="preserve">where </w:t>
      </w:r>
      <w:r w:rsidR="005133BF" w:rsidRPr="00141EB0">
        <w:rPr>
          <w:rFonts w:ascii="Arial" w:hAnsi="Arial" w:cs="Arial"/>
          <w:sz w:val="24"/>
          <w:szCs w:val="24"/>
        </w:rPr>
        <w:t>included in the revised actual cost of Rs. 65,27,119/-</w:t>
      </w:r>
      <w:r w:rsidR="00CC6AA3">
        <w:rPr>
          <w:rFonts w:ascii="Arial" w:hAnsi="Arial" w:cs="Arial"/>
          <w:sz w:val="24"/>
          <w:szCs w:val="24"/>
        </w:rPr>
        <w:t xml:space="preserve"> as is evident from the breakup sheet of actual expenditure </w:t>
      </w:r>
      <w:r w:rsidR="00CC6AA3" w:rsidRPr="00F857F7">
        <w:rPr>
          <w:rFonts w:ascii="Comic Sans MS" w:hAnsi="Comic Sans MS" w:cs="Arial"/>
        </w:rPr>
        <w:t>(</w:t>
      </w:r>
      <w:r w:rsidR="00CC6AA3" w:rsidRPr="00F857F7">
        <w:rPr>
          <w:rFonts w:ascii="Comic Sans MS" w:hAnsi="Comic Sans MS" w:cs="Arial"/>
          <w:i/>
        </w:rPr>
        <w:t>A copy of breakup sheet was placed on record)</w:t>
      </w:r>
      <w:r w:rsidR="005133BF" w:rsidRPr="00141EB0">
        <w:rPr>
          <w:rFonts w:ascii="Arial" w:hAnsi="Arial" w:cs="Arial"/>
          <w:sz w:val="24"/>
          <w:szCs w:val="24"/>
        </w:rPr>
        <w:t xml:space="preserve">  Therefore, the disputed amount of Rs. 4,10,000/- alongwith interest thereon is not payable to the Petitioner and </w:t>
      </w:r>
      <w:r w:rsidR="000F3C14" w:rsidRPr="00141EB0">
        <w:rPr>
          <w:rFonts w:ascii="Arial" w:hAnsi="Arial" w:cs="Arial"/>
          <w:sz w:val="24"/>
          <w:szCs w:val="24"/>
        </w:rPr>
        <w:t xml:space="preserve">the </w:t>
      </w:r>
      <w:r w:rsidR="005834E7">
        <w:rPr>
          <w:rFonts w:ascii="Arial" w:hAnsi="Arial" w:cs="Arial"/>
          <w:sz w:val="24"/>
          <w:szCs w:val="24"/>
        </w:rPr>
        <w:t xml:space="preserve">petitioner is </w:t>
      </w:r>
      <w:r w:rsidR="005834E7">
        <w:rPr>
          <w:rFonts w:ascii="Arial" w:hAnsi="Arial" w:cs="Arial"/>
          <w:sz w:val="24"/>
          <w:szCs w:val="24"/>
        </w:rPr>
        <w:lastRenderedPageBreak/>
        <w:t xml:space="preserve">wrongly claiming this amount and interest thereon.  </w:t>
      </w:r>
      <w:r w:rsidR="002E665D">
        <w:rPr>
          <w:rFonts w:ascii="Arial" w:hAnsi="Arial" w:cs="Arial"/>
          <w:sz w:val="24"/>
          <w:szCs w:val="24"/>
        </w:rPr>
        <w:t xml:space="preserve">The </w:t>
      </w:r>
      <w:r w:rsidR="00072185">
        <w:rPr>
          <w:rFonts w:ascii="Arial" w:hAnsi="Arial" w:cs="Arial"/>
          <w:sz w:val="24"/>
          <w:szCs w:val="24"/>
        </w:rPr>
        <w:t xml:space="preserve">ASE / TLSC also reiterated the stand taken by ASE / Operation that </w:t>
      </w:r>
      <w:r w:rsidR="002E665D">
        <w:rPr>
          <w:rFonts w:ascii="Arial" w:hAnsi="Arial" w:cs="Arial"/>
          <w:sz w:val="24"/>
          <w:szCs w:val="24"/>
        </w:rPr>
        <w:t xml:space="preserve">at initial stage an estimate for </w:t>
      </w:r>
      <w:r w:rsidR="00180C7D" w:rsidRPr="00141EB0">
        <w:rPr>
          <w:rFonts w:ascii="Arial" w:hAnsi="Arial" w:cs="Arial"/>
          <w:sz w:val="24"/>
          <w:szCs w:val="24"/>
        </w:rPr>
        <w:t>R</w:t>
      </w:r>
      <w:r w:rsidR="00ED5C65" w:rsidRPr="00141EB0">
        <w:rPr>
          <w:rFonts w:ascii="Arial" w:hAnsi="Arial" w:cs="Arial"/>
          <w:sz w:val="24"/>
          <w:szCs w:val="24"/>
        </w:rPr>
        <w:t xml:space="preserve">s. 1,42,21,208/- </w:t>
      </w:r>
      <w:r w:rsidR="002E665D">
        <w:rPr>
          <w:rFonts w:ascii="Arial" w:hAnsi="Arial" w:cs="Arial"/>
          <w:sz w:val="24"/>
          <w:szCs w:val="24"/>
        </w:rPr>
        <w:t xml:space="preserve">was prepared which was revised to </w:t>
      </w:r>
      <w:r w:rsidR="00ED5C65" w:rsidRPr="00141EB0">
        <w:rPr>
          <w:rFonts w:ascii="Arial" w:hAnsi="Arial" w:cs="Arial"/>
          <w:sz w:val="24"/>
          <w:szCs w:val="24"/>
        </w:rPr>
        <w:t xml:space="preserve">Rs. </w:t>
      </w:r>
      <w:r w:rsidR="002A6745">
        <w:rPr>
          <w:rFonts w:ascii="Arial" w:hAnsi="Arial" w:cs="Arial"/>
          <w:sz w:val="24"/>
          <w:szCs w:val="24"/>
        </w:rPr>
        <w:t xml:space="preserve">64,74,566/- after revision of route plan but the actual expenditure was Rs. </w:t>
      </w:r>
      <w:r w:rsidR="00ED5C65" w:rsidRPr="00141EB0">
        <w:rPr>
          <w:rFonts w:ascii="Arial" w:hAnsi="Arial" w:cs="Arial"/>
          <w:sz w:val="24"/>
          <w:szCs w:val="24"/>
        </w:rPr>
        <w:t xml:space="preserve">65,27,119/- </w:t>
      </w:r>
      <w:r w:rsidR="002A6745">
        <w:rPr>
          <w:rFonts w:ascii="Arial" w:hAnsi="Arial" w:cs="Arial"/>
          <w:sz w:val="24"/>
          <w:szCs w:val="24"/>
        </w:rPr>
        <w:t xml:space="preserve">and </w:t>
      </w:r>
      <w:r w:rsidR="002E665D">
        <w:rPr>
          <w:rFonts w:ascii="Arial" w:hAnsi="Arial" w:cs="Arial"/>
          <w:sz w:val="24"/>
          <w:szCs w:val="24"/>
        </w:rPr>
        <w:t>t</w:t>
      </w:r>
      <w:r w:rsidR="002E665D" w:rsidRPr="00141EB0">
        <w:rPr>
          <w:rFonts w:ascii="Arial" w:hAnsi="Arial" w:cs="Arial"/>
          <w:sz w:val="24"/>
          <w:szCs w:val="24"/>
        </w:rPr>
        <w:t xml:space="preserve">he balance amount of Rs. 76,94,089/- has already been paid to </w:t>
      </w:r>
      <w:r w:rsidR="002E665D">
        <w:rPr>
          <w:rFonts w:ascii="Arial" w:hAnsi="Arial" w:cs="Arial"/>
          <w:sz w:val="24"/>
          <w:szCs w:val="24"/>
        </w:rPr>
        <w:t>the Petitioner</w:t>
      </w:r>
      <w:r w:rsidR="002E665D" w:rsidRPr="00141EB0">
        <w:rPr>
          <w:rFonts w:ascii="Arial" w:hAnsi="Arial" w:cs="Arial"/>
          <w:sz w:val="24"/>
          <w:szCs w:val="24"/>
        </w:rPr>
        <w:t xml:space="preserve"> through cheque </w:t>
      </w:r>
      <w:r w:rsidR="00EF5633" w:rsidRPr="00141EB0">
        <w:rPr>
          <w:rFonts w:ascii="Arial" w:hAnsi="Arial" w:cs="Arial"/>
          <w:sz w:val="24"/>
          <w:szCs w:val="24"/>
        </w:rPr>
        <w:t>alongwith</w:t>
      </w:r>
      <w:r w:rsidR="002E665D" w:rsidRPr="00141EB0">
        <w:rPr>
          <w:rFonts w:ascii="Arial" w:hAnsi="Arial" w:cs="Arial"/>
          <w:sz w:val="24"/>
          <w:szCs w:val="24"/>
        </w:rPr>
        <w:t xml:space="preserve"> interest thereo</w:t>
      </w:r>
      <w:r w:rsidR="002E665D">
        <w:rPr>
          <w:rFonts w:ascii="Arial" w:hAnsi="Arial" w:cs="Arial"/>
          <w:sz w:val="24"/>
          <w:szCs w:val="24"/>
        </w:rPr>
        <w:t>n</w:t>
      </w:r>
      <w:r w:rsidR="002E665D" w:rsidRPr="00141EB0">
        <w:rPr>
          <w:rFonts w:ascii="Arial" w:hAnsi="Arial" w:cs="Arial"/>
          <w:sz w:val="24"/>
          <w:szCs w:val="24"/>
        </w:rPr>
        <w:t xml:space="preserve">.  </w:t>
      </w:r>
      <w:r w:rsidR="002E665D">
        <w:rPr>
          <w:rFonts w:ascii="Arial" w:hAnsi="Arial" w:cs="Arial"/>
          <w:sz w:val="24"/>
          <w:szCs w:val="24"/>
        </w:rPr>
        <w:t xml:space="preserve">The actual expenditure </w:t>
      </w:r>
      <w:r w:rsidR="00ED5C65" w:rsidRPr="00141EB0">
        <w:rPr>
          <w:rFonts w:ascii="Arial" w:hAnsi="Arial" w:cs="Arial"/>
          <w:sz w:val="24"/>
          <w:szCs w:val="24"/>
        </w:rPr>
        <w:t xml:space="preserve">does not include the disputed amount of </w:t>
      </w:r>
      <w:r w:rsidR="00180C7D" w:rsidRPr="00141EB0">
        <w:rPr>
          <w:rFonts w:ascii="Arial" w:hAnsi="Arial" w:cs="Arial"/>
          <w:sz w:val="24"/>
          <w:szCs w:val="24"/>
        </w:rPr>
        <w:t>R</w:t>
      </w:r>
      <w:r w:rsidR="00ED5C65" w:rsidRPr="00141EB0">
        <w:rPr>
          <w:rFonts w:ascii="Arial" w:hAnsi="Arial" w:cs="Arial"/>
          <w:sz w:val="24"/>
          <w:szCs w:val="24"/>
        </w:rPr>
        <w:t>s. 4.10 lac</w:t>
      </w:r>
      <w:r w:rsidR="002E665D">
        <w:rPr>
          <w:rFonts w:ascii="Arial" w:hAnsi="Arial" w:cs="Arial"/>
          <w:sz w:val="24"/>
          <w:szCs w:val="24"/>
        </w:rPr>
        <w:t xml:space="preserve"> and t</w:t>
      </w:r>
      <w:r w:rsidR="00ED5C65" w:rsidRPr="00141EB0">
        <w:rPr>
          <w:rFonts w:ascii="Arial" w:hAnsi="Arial" w:cs="Arial"/>
          <w:sz w:val="24"/>
          <w:szCs w:val="24"/>
        </w:rPr>
        <w:t>hus</w:t>
      </w:r>
      <w:r w:rsidR="002E665D" w:rsidRPr="00141EB0">
        <w:rPr>
          <w:rFonts w:ascii="Arial" w:hAnsi="Arial" w:cs="Arial"/>
          <w:sz w:val="24"/>
          <w:szCs w:val="24"/>
        </w:rPr>
        <w:t>, there</w:t>
      </w:r>
      <w:r w:rsidR="00ED5C65" w:rsidRPr="00141EB0">
        <w:rPr>
          <w:rFonts w:ascii="Arial" w:hAnsi="Arial" w:cs="Arial"/>
          <w:sz w:val="24"/>
          <w:szCs w:val="24"/>
        </w:rPr>
        <w:t xml:space="preserve"> is no point of dispute</w:t>
      </w:r>
      <w:r w:rsidR="002E665D">
        <w:rPr>
          <w:rFonts w:ascii="Arial" w:hAnsi="Arial" w:cs="Arial"/>
          <w:sz w:val="24"/>
          <w:szCs w:val="24"/>
        </w:rPr>
        <w:t xml:space="preserve">. </w:t>
      </w:r>
      <w:r w:rsidR="00ED5C65" w:rsidRPr="00141EB0">
        <w:rPr>
          <w:rFonts w:ascii="Arial" w:hAnsi="Arial" w:cs="Arial"/>
          <w:sz w:val="24"/>
          <w:szCs w:val="24"/>
        </w:rPr>
        <w:t xml:space="preserve">  </w:t>
      </w:r>
      <w:r w:rsidR="00072185">
        <w:rPr>
          <w:rFonts w:ascii="Arial" w:hAnsi="Arial" w:cs="Arial"/>
          <w:sz w:val="24"/>
          <w:szCs w:val="24"/>
        </w:rPr>
        <w:t xml:space="preserve">He prayed to review the decision dated 20.08.2015 as it is based on the wrong facts placed on record by the Petitioner and wrongly admitted by the ASE / Operation.  </w:t>
      </w:r>
    </w:p>
    <w:p w:rsidR="008317D9" w:rsidRDefault="00ED5C65" w:rsidP="005C3F10">
      <w:pPr>
        <w:pStyle w:val="ListParagraph"/>
        <w:spacing w:line="480" w:lineRule="auto"/>
        <w:ind w:left="1440"/>
        <w:jc w:val="both"/>
        <w:rPr>
          <w:rFonts w:ascii="Arial" w:hAnsi="Arial" w:cs="Arial"/>
          <w:sz w:val="24"/>
          <w:szCs w:val="24"/>
        </w:rPr>
      </w:pPr>
      <w:r w:rsidRPr="00F857F7">
        <w:rPr>
          <w:rFonts w:ascii="Arial" w:hAnsi="Arial" w:cs="Arial"/>
          <w:sz w:val="24"/>
          <w:szCs w:val="24"/>
        </w:rPr>
        <w:t>After due consi</w:t>
      </w:r>
      <w:r w:rsidR="005545A1" w:rsidRPr="00F857F7">
        <w:rPr>
          <w:rFonts w:ascii="Arial" w:hAnsi="Arial" w:cs="Arial"/>
          <w:sz w:val="24"/>
          <w:szCs w:val="24"/>
        </w:rPr>
        <w:t xml:space="preserve">deration of the </w:t>
      </w:r>
      <w:r w:rsidR="001B3E0F" w:rsidRPr="00F857F7">
        <w:rPr>
          <w:rFonts w:ascii="Arial" w:hAnsi="Arial" w:cs="Arial"/>
          <w:sz w:val="24"/>
          <w:szCs w:val="24"/>
        </w:rPr>
        <w:t xml:space="preserve">new </w:t>
      </w:r>
      <w:r w:rsidR="005545A1" w:rsidRPr="00F857F7">
        <w:rPr>
          <w:rFonts w:ascii="Arial" w:hAnsi="Arial" w:cs="Arial"/>
          <w:sz w:val="24"/>
          <w:szCs w:val="24"/>
        </w:rPr>
        <w:t xml:space="preserve">facts </w:t>
      </w:r>
      <w:r w:rsidR="001B3E0F" w:rsidRPr="00F857F7">
        <w:rPr>
          <w:rFonts w:ascii="Arial" w:hAnsi="Arial" w:cs="Arial"/>
          <w:sz w:val="24"/>
          <w:szCs w:val="24"/>
        </w:rPr>
        <w:t xml:space="preserve">placed </w:t>
      </w:r>
      <w:r w:rsidR="005545A1" w:rsidRPr="00F857F7">
        <w:rPr>
          <w:rFonts w:ascii="Arial" w:hAnsi="Arial" w:cs="Arial"/>
          <w:sz w:val="24"/>
          <w:szCs w:val="24"/>
        </w:rPr>
        <w:t>on record</w:t>
      </w:r>
      <w:r w:rsidR="001B3E0F" w:rsidRPr="00F857F7">
        <w:rPr>
          <w:rFonts w:ascii="Arial" w:hAnsi="Arial" w:cs="Arial"/>
          <w:sz w:val="24"/>
          <w:szCs w:val="24"/>
        </w:rPr>
        <w:t xml:space="preserve"> by ASE / TLSC</w:t>
      </w:r>
      <w:r w:rsidR="005545A1" w:rsidRPr="00F857F7">
        <w:rPr>
          <w:rFonts w:ascii="Arial" w:hAnsi="Arial" w:cs="Arial"/>
          <w:sz w:val="24"/>
          <w:szCs w:val="24"/>
        </w:rPr>
        <w:t xml:space="preserve">, </w:t>
      </w:r>
      <w:r w:rsidR="001B3E0F" w:rsidRPr="00F857F7">
        <w:rPr>
          <w:rFonts w:ascii="Arial" w:hAnsi="Arial" w:cs="Arial"/>
          <w:sz w:val="24"/>
          <w:szCs w:val="24"/>
        </w:rPr>
        <w:t xml:space="preserve">an utmost necessity was felt to reinvestigate and reconsider all the related facts regarding the disputed amount of Rs. 4.10 Lakh.  </w:t>
      </w:r>
      <w:r w:rsidR="00C44F8A" w:rsidRPr="00F857F7">
        <w:rPr>
          <w:rFonts w:ascii="Arial" w:hAnsi="Arial" w:cs="Arial"/>
          <w:sz w:val="24"/>
          <w:szCs w:val="24"/>
        </w:rPr>
        <w:t xml:space="preserve">As such, with a view to ascertain the correct position, the ASE / TLSC was directed to </w:t>
      </w:r>
      <w:r w:rsidR="001400D0" w:rsidRPr="00F857F7">
        <w:rPr>
          <w:rFonts w:ascii="Arial" w:hAnsi="Arial" w:cs="Arial"/>
          <w:sz w:val="24"/>
          <w:szCs w:val="24"/>
        </w:rPr>
        <w:t xml:space="preserve">submit the item wise details of expenditure on the basis of entries made in IWR / its cost as per Form-27 for reconciliation and verification of items of expenditure on or before 13.07.2016.  </w:t>
      </w:r>
      <w:r w:rsidR="0077354E" w:rsidRPr="00F857F7">
        <w:rPr>
          <w:rFonts w:ascii="Arial" w:hAnsi="Arial" w:cs="Arial"/>
          <w:sz w:val="24"/>
          <w:szCs w:val="24"/>
        </w:rPr>
        <w:t>In compliance to these directions, the ASE / TLSC submitted the report alongwith a copy of abstract of expenditure, photocopy of IWR showing detail of items of expenditure with cost vide his memo no: 1215 dated 12.07.2016</w:t>
      </w:r>
      <w:r w:rsidR="00F857F7" w:rsidRPr="00F857F7">
        <w:rPr>
          <w:rFonts w:ascii="Arial" w:hAnsi="Arial" w:cs="Arial"/>
          <w:sz w:val="24"/>
          <w:szCs w:val="24"/>
        </w:rPr>
        <w:t xml:space="preserve">.  </w:t>
      </w:r>
      <w:r w:rsidR="00D83214">
        <w:rPr>
          <w:rFonts w:ascii="Arial" w:hAnsi="Arial" w:cs="Arial"/>
          <w:sz w:val="24"/>
          <w:szCs w:val="24"/>
        </w:rPr>
        <w:t xml:space="preserve"> </w:t>
      </w:r>
      <w:r w:rsidR="00F857F7" w:rsidRPr="00F857F7">
        <w:rPr>
          <w:rFonts w:ascii="Arial" w:hAnsi="Arial" w:cs="Arial"/>
          <w:sz w:val="24"/>
          <w:szCs w:val="24"/>
        </w:rPr>
        <w:t>A copy of letter no: 2946</w:t>
      </w:r>
      <w:r w:rsidR="00D83214">
        <w:rPr>
          <w:rFonts w:ascii="Arial" w:hAnsi="Arial" w:cs="Arial"/>
          <w:sz w:val="24"/>
          <w:szCs w:val="24"/>
        </w:rPr>
        <w:t xml:space="preserve"> </w:t>
      </w:r>
      <w:r w:rsidR="00F857F7" w:rsidRPr="00F857F7">
        <w:rPr>
          <w:rFonts w:ascii="Arial" w:hAnsi="Arial" w:cs="Arial"/>
          <w:sz w:val="24"/>
          <w:szCs w:val="24"/>
        </w:rPr>
        <w:t>/</w:t>
      </w:r>
      <w:r w:rsidR="001D6011">
        <w:rPr>
          <w:rFonts w:ascii="Arial" w:hAnsi="Arial" w:cs="Arial"/>
          <w:sz w:val="24"/>
          <w:szCs w:val="24"/>
        </w:rPr>
        <w:t xml:space="preserve"> </w:t>
      </w:r>
      <w:r w:rsidR="00F857F7" w:rsidRPr="00F857F7">
        <w:rPr>
          <w:rFonts w:ascii="Arial" w:hAnsi="Arial" w:cs="Arial"/>
          <w:sz w:val="24"/>
          <w:szCs w:val="24"/>
        </w:rPr>
        <w:t xml:space="preserve">48 dated 14.08.2014 to the address of Sh. Rajesh Kumar Sharma, Chandigarh vide which necessary information and details were supplied to him under RTI Act alongwith a copy of his request dated 23.07.2014 made under RTI Act was also supplied.   </w:t>
      </w:r>
    </w:p>
    <w:p w:rsidR="003D256E" w:rsidRDefault="008317D9" w:rsidP="00E67CDE">
      <w:pPr>
        <w:pStyle w:val="ListParagraph"/>
        <w:spacing w:line="480" w:lineRule="auto"/>
        <w:ind w:left="1440"/>
        <w:jc w:val="both"/>
        <w:rPr>
          <w:rFonts w:ascii="Arial" w:hAnsi="Arial" w:cs="Arial"/>
          <w:sz w:val="24"/>
          <w:szCs w:val="24"/>
        </w:rPr>
      </w:pPr>
      <w:r w:rsidRPr="008317D9">
        <w:rPr>
          <w:rFonts w:ascii="Arial" w:hAnsi="Arial" w:cs="Arial"/>
          <w:sz w:val="24"/>
          <w:szCs w:val="24"/>
        </w:rPr>
        <w:lastRenderedPageBreak/>
        <w:t xml:space="preserve">I have gone through </w:t>
      </w:r>
      <w:r w:rsidR="00EB3998">
        <w:rPr>
          <w:rFonts w:ascii="Arial" w:hAnsi="Arial" w:cs="Arial"/>
          <w:sz w:val="24"/>
          <w:szCs w:val="24"/>
        </w:rPr>
        <w:t xml:space="preserve">and scrutinized all </w:t>
      </w:r>
      <w:r w:rsidRPr="008317D9">
        <w:rPr>
          <w:rFonts w:ascii="Arial" w:hAnsi="Arial" w:cs="Arial"/>
          <w:sz w:val="24"/>
          <w:szCs w:val="24"/>
        </w:rPr>
        <w:t>the</w:t>
      </w:r>
      <w:r w:rsidR="00EB3998">
        <w:rPr>
          <w:rFonts w:ascii="Arial" w:hAnsi="Arial" w:cs="Arial"/>
          <w:sz w:val="24"/>
          <w:szCs w:val="24"/>
        </w:rPr>
        <w:t xml:space="preserve"> above documents and details of expenditure as supplied by ASE / TLSC</w:t>
      </w:r>
      <w:r w:rsidRPr="008317D9">
        <w:rPr>
          <w:rFonts w:ascii="Arial" w:hAnsi="Arial" w:cs="Arial"/>
          <w:sz w:val="24"/>
          <w:szCs w:val="24"/>
        </w:rPr>
        <w:t xml:space="preserve"> </w:t>
      </w:r>
      <w:r w:rsidR="00EB3998">
        <w:rPr>
          <w:rFonts w:ascii="Arial" w:hAnsi="Arial" w:cs="Arial"/>
          <w:sz w:val="24"/>
          <w:szCs w:val="24"/>
        </w:rPr>
        <w:t xml:space="preserve">and find merit in his arguments that the disputed amount of Rs. 4.10 </w:t>
      </w:r>
      <w:r w:rsidR="0030766F">
        <w:rPr>
          <w:rFonts w:ascii="Arial" w:hAnsi="Arial" w:cs="Arial"/>
          <w:sz w:val="24"/>
          <w:szCs w:val="24"/>
        </w:rPr>
        <w:t xml:space="preserve">lakh </w:t>
      </w:r>
      <w:r w:rsidR="00415358">
        <w:rPr>
          <w:rFonts w:ascii="Arial" w:hAnsi="Arial" w:cs="Arial"/>
          <w:sz w:val="24"/>
          <w:szCs w:val="24"/>
        </w:rPr>
        <w:t xml:space="preserve">is no where part of the actual expenditure cost sheet and is not included in the actually charged cost of Rs. 65,27,119/-  though </w:t>
      </w:r>
      <w:r w:rsidR="0030766F">
        <w:rPr>
          <w:rFonts w:ascii="Arial" w:hAnsi="Arial" w:cs="Arial"/>
          <w:sz w:val="24"/>
          <w:szCs w:val="24"/>
        </w:rPr>
        <w:t>this amount is</w:t>
      </w:r>
      <w:r w:rsidR="00415358">
        <w:rPr>
          <w:rFonts w:ascii="Arial" w:hAnsi="Arial" w:cs="Arial"/>
          <w:sz w:val="24"/>
          <w:szCs w:val="24"/>
        </w:rPr>
        <w:t xml:space="preserve"> shown in the revised estimate, a copy of which has been supplied to one Sh. Rajesh Kumar under RTI Act.  Even in the information supplied under RTI Act to the said Sh. Rajesh Kumar, there is no mention that this amount of Rs. 4.10 Lakh is included in the actual cost of Rs. 65,27,119/-.  The only mention made in this regard is “cost breakup of sanctioned estimate copies”, which</w:t>
      </w:r>
      <w:r w:rsidR="00690A4B">
        <w:rPr>
          <w:rFonts w:ascii="Arial" w:hAnsi="Arial" w:cs="Arial"/>
          <w:sz w:val="24"/>
          <w:szCs w:val="24"/>
        </w:rPr>
        <w:t xml:space="preserve"> term</w:t>
      </w:r>
      <w:r w:rsidR="00415358">
        <w:rPr>
          <w:rFonts w:ascii="Arial" w:hAnsi="Arial" w:cs="Arial"/>
          <w:sz w:val="24"/>
          <w:szCs w:val="24"/>
        </w:rPr>
        <w:t xml:space="preserve"> itself is very clear that the supplied document was mere a copy of sanctioned estimate and do not d</w:t>
      </w:r>
      <w:r w:rsidR="00690A4B">
        <w:rPr>
          <w:rFonts w:ascii="Arial" w:hAnsi="Arial" w:cs="Arial"/>
          <w:sz w:val="24"/>
          <w:szCs w:val="24"/>
        </w:rPr>
        <w:t xml:space="preserve">enote </w:t>
      </w:r>
      <w:r w:rsidR="00415358">
        <w:rPr>
          <w:rFonts w:ascii="Arial" w:hAnsi="Arial" w:cs="Arial"/>
          <w:sz w:val="24"/>
          <w:szCs w:val="24"/>
        </w:rPr>
        <w:t xml:space="preserve">actual expenditure.  This information seems to be </w:t>
      </w:r>
      <w:r w:rsidR="008C5CD6">
        <w:rPr>
          <w:rFonts w:ascii="Arial" w:hAnsi="Arial" w:cs="Arial"/>
          <w:sz w:val="24"/>
          <w:szCs w:val="24"/>
        </w:rPr>
        <w:t>misunderstood</w:t>
      </w:r>
      <w:r w:rsidR="00AF6EF7">
        <w:rPr>
          <w:rFonts w:ascii="Arial" w:hAnsi="Arial" w:cs="Arial"/>
          <w:sz w:val="24"/>
          <w:szCs w:val="24"/>
        </w:rPr>
        <w:t xml:space="preserve"> as actual expenditure</w:t>
      </w:r>
      <w:r w:rsidR="002F69E1">
        <w:rPr>
          <w:rFonts w:ascii="Arial" w:hAnsi="Arial" w:cs="Arial"/>
          <w:sz w:val="24"/>
          <w:szCs w:val="24"/>
        </w:rPr>
        <w:t xml:space="preserve"> by the Petitioner and placed on record during the original trial of the appeal in question which was also wrongly admitted as actual expenditure without verifying the correctness of the document by ASE / Operation at that time</w:t>
      </w:r>
      <w:r w:rsidR="000671CC">
        <w:rPr>
          <w:rFonts w:ascii="Arial" w:hAnsi="Arial" w:cs="Arial"/>
          <w:sz w:val="24"/>
          <w:szCs w:val="24"/>
        </w:rPr>
        <w:t xml:space="preserve">, on the basis of which the revised estimate amounting to Rs. 64,74,566/- was </w:t>
      </w:r>
      <w:r w:rsidR="00BA590A">
        <w:rPr>
          <w:rFonts w:ascii="Arial" w:hAnsi="Arial" w:cs="Arial"/>
          <w:sz w:val="24"/>
          <w:szCs w:val="24"/>
        </w:rPr>
        <w:t>considered</w:t>
      </w:r>
      <w:r w:rsidR="000671CC">
        <w:rPr>
          <w:rFonts w:ascii="Arial" w:hAnsi="Arial" w:cs="Arial"/>
          <w:sz w:val="24"/>
          <w:szCs w:val="24"/>
        </w:rPr>
        <w:t xml:space="preserve"> as sanctioned on actual basis after completion of work</w:t>
      </w:r>
      <w:r w:rsidR="0030766F">
        <w:rPr>
          <w:rFonts w:ascii="Arial" w:hAnsi="Arial" w:cs="Arial"/>
          <w:sz w:val="24"/>
          <w:szCs w:val="24"/>
        </w:rPr>
        <w:t>.  B</w:t>
      </w:r>
      <w:r w:rsidR="000671CC">
        <w:rPr>
          <w:rFonts w:ascii="Arial" w:hAnsi="Arial" w:cs="Arial"/>
          <w:sz w:val="24"/>
          <w:szCs w:val="24"/>
        </w:rPr>
        <w:t xml:space="preserve">eing a provision of Rs. 4.10 Lakh made in this estimate for compensation to </w:t>
      </w:r>
      <w:r w:rsidR="00B502E8">
        <w:rPr>
          <w:rFonts w:ascii="Arial" w:hAnsi="Arial" w:cs="Arial"/>
          <w:sz w:val="24"/>
          <w:szCs w:val="24"/>
        </w:rPr>
        <w:t xml:space="preserve">be paid towards land / </w:t>
      </w:r>
      <w:r w:rsidR="000671CC">
        <w:rPr>
          <w:rFonts w:ascii="Arial" w:hAnsi="Arial" w:cs="Arial"/>
          <w:sz w:val="24"/>
          <w:szCs w:val="24"/>
        </w:rPr>
        <w:t>forest department, but not actually paid, was considered as</w:t>
      </w:r>
      <w:r w:rsidR="0030766F">
        <w:rPr>
          <w:rFonts w:ascii="Arial" w:hAnsi="Arial" w:cs="Arial"/>
          <w:sz w:val="24"/>
          <w:szCs w:val="24"/>
        </w:rPr>
        <w:t xml:space="preserve"> actual</w:t>
      </w:r>
      <w:r w:rsidR="000671CC">
        <w:rPr>
          <w:rFonts w:ascii="Arial" w:hAnsi="Arial" w:cs="Arial"/>
          <w:sz w:val="24"/>
          <w:szCs w:val="24"/>
        </w:rPr>
        <w:t xml:space="preserve"> expenditure </w:t>
      </w:r>
      <w:r w:rsidR="0030766F">
        <w:rPr>
          <w:rFonts w:ascii="Arial" w:hAnsi="Arial" w:cs="Arial"/>
          <w:sz w:val="24"/>
          <w:szCs w:val="24"/>
        </w:rPr>
        <w:t xml:space="preserve">incurred &amp; </w:t>
      </w:r>
      <w:r w:rsidR="000671CC">
        <w:rPr>
          <w:rFonts w:ascii="Arial" w:hAnsi="Arial" w:cs="Arial"/>
          <w:sz w:val="24"/>
          <w:szCs w:val="24"/>
        </w:rPr>
        <w:t>included in the final cost sheet and accordingly</w:t>
      </w:r>
      <w:r w:rsidR="00874C4F">
        <w:rPr>
          <w:rFonts w:ascii="Arial" w:hAnsi="Arial" w:cs="Arial"/>
          <w:sz w:val="24"/>
          <w:szCs w:val="24"/>
        </w:rPr>
        <w:t xml:space="preserve"> this amount </w:t>
      </w:r>
      <w:r w:rsidR="000671CC">
        <w:rPr>
          <w:rFonts w:ascii="Arial" w:hAnsi="Arial" w:cs="Arial"/>
          <w:sz w:val="24"/>
          <w:szCs w:val="24"/>
        </w:rPr>
        <w:t>was held as payable to the petitioner alongwith interest @ 9% from 06.06.2010 to the actual date of payment</w:t>
      </w:r>
      <w:r w:rsidR="003D256E">
        <w:rPr>
          <w:rFonts w:ascii="Arial" w:hAnsi="Arial" w:cs="Arial"/>
          <w:sz w:val="24"/>
          <w:szCs w:val="24"/>
        </w:rPr>
        <w:t xml:space="preserve"> vide decision dated 20.08.2015.</w:t>
      </w:r>
      <w:r w:rsidR="001960CA">
        <w:rPr>
          <w:rFonts w:ascii="Arial" w:hAnsi="Arial" w:cs="Arial"/>
          <w:sz w:val="24"/>
          <w:szCs w:val="24"/>
        </w:rPr>
        <w:t xml:space="preserve">  </w:t>
      </w:r>
      <w:r w:rsidR="003D256E">
        <w:rPr>
          <w:rFonts w:ascii="Arial" w:hAnsi="Arial" w:cs="Arial"/>
          <w:sz w:val="24"/>
          <w:szCs w:val="24"/>
        </w:rPr>
        <w:t xml:space="preserve">Now, after scrutiny of </w:t>
      </w:r>
      <w:r w:rsidR="003D256E">
        <w:rPr>
          <w:rFonts w:ascii="Arial" w:hAnsi="Arial" w:cs="Arial"/>
          <w:sz w:val="24"/>
          <w:szCs w:val="24"/>
        </w:rPr>
        <w:lastRenderedPageBreak/>
        <w:t xml:space="preserve">fresh evidences as submitted by </w:t>
      </w:r>
      <w:r w:rsidR="001960CA">
        <w:rPr>
          <w:rFonts w:ascii="Arial" w:hAnsi="Arial" w:cs="Arial"/>
          <w:sz w:val="24"/>
          <w:szCs w:val="24"/>
        </w:rPr>
        <w:t xml:space="preserve">the </w:t>
      </w:r>
      <w:r w:rsidR="003D256E">
        <w:rPr>
          <w:rFonts w:ascii="Arial" w:hAnsi="Arial" w:cs="Arial"/>
          <w:sz w:val="24"/>
          <w:szCs w:val="24"/>
        </w:rPr>
        <w:t xml:space="preserve">ASE / TLSC, it has been revealed that correct facts were not brought to record during the trial of Appeal no: 23 of 2015, either by the Petitioners or by the Respondents, which led to holding the disputed amount </w:t>
      </w:r>
      <w:r w:rsidR="001960CA">
        <w:rPr>
          <w:rFonts w:ascii="Arial" w:hAnsi="Arial" w:cs="Arial"/>
          <w:sz w:val="24"/>
          <w:szCs w:val="24"/>
        </w:rPr>
        <w:t xml:space="preserve">of Rs. 4.10 Lakh </w:t>
      </w:r>
      <w:r w:rsidR="003D256E">
        <w:rPr>
          <w:rFonts w:ascii="Arial" w:hAnsi="Arial" w:cs="Arial"/>
          <w:sz w:val="24"/>
          <w:szCs w:val="24"/>
        </w:rPr>
        <w:t>alongwith interest thereon payable to the Petitioner</w:t>
      </w:r>
      <w:r w:rsidR="001960CA" w:rsidRPr="001960CA">
        <w:rPr>
          <w:rFonts w:ascii="Arial" w:hAnsi="Arial" w:cs="Arial"/>
          <w:sz w:val="24"/>
          <w:szCs w:val="24"/>
        </w:rPr>
        <w:t xml:space="preserve"> </w:t>
      </w:r>
      <w:r w:rsidR="001960CA">
        <w:rPr>
          <w:rFonts w:ascii="Arial" w:hAnsi="Arial" w:cs="Arial"/>
          <w:sz w:val="24"/>
          <w:szCs w:val="24"/>
        </w:rPr>
        <w:t>vide decision dated 20.08.2015</w:t>
      </w:r>
      <w:r w:rsidR="003D256E">
        <w:rPr>
          <w:rFonts w:ascii="Arial" w:hAnsi="Arial" w:cs="Arial"/>
          <w:sz w:val="24"/>
          <w:szCs w:val="24"/>
        </w:rPr>
        <w:t xml:space="preserve">, whereas this amount was not actually payable to the Petitioner. </w:t>
      </w:r>
    </w:p>
    <w:p w:rsidR="00655AA4" w:rsidRDefault="00874C4F" w:rsidP="005601E7">
      <w:pPr>
        <w:pStyle w:val="ListParagraph"/>
        <w:spacing w:line="360" w:lineRule="auto"/>
        <w:ind w:left="2160"/>
        <w:jc w:val="both"/>
        <w:rPr>
          <w:rFonts w:ascii="Comic Sans MS" w:hAnsi="Comic Sans MS" w:cs="Arial"/>
          <w:i/>
          <w:sz w:val="24"/>
          <w:szCs w:val="24"/>
        </w:rPr>
      </w:pPr>
      <w:r w:rsidRPr="007372D8">
        <w:rPr>
          <w:rFonts w:ascii="Comic Sans MS" w:hAnsi="Comic Sans MS" w:cs="Arial"/>
          <w:i/>
          <w:sz w:val="24"/>
          <w:szCs w:val="24"/>
        </w:rPr>
        <w:t xml:space="preserve">As a sequel of above discussions, I have no </w:t>
      </w:r>
      <w:r w:rsidR="001960CA" w:rsidRPr="007372D8">
        <w:rPr>
          <w:rFonts w:ascii="Comic Sans MS" w:hAnsi="Comic Sans MS" w:cs="Arial"/>
          <w:i/>
          <w:sz w:val="24"/>
          <w:szCs w:val="24"/>
        </w:rPr>
        <w:t>hesitation</w:t>
      </w:r>
      <w:r w:rsidRPr="007372D8">
        <w:rPr>
          <w:rFonts w:ascii="Comic Sans MS" w:hAnsi="Comic Sans MS" w:cs="Arial"/>
          <w:i/>
          <w:sz w:val="24"/>
          <w:szCs w:val="24"/>
        </w:rPr>
        <w:t xml:space="preserve"> to amend the order dated 20.08.2015 pronounced in appeal no: 23 of 2015 to the extent that Rs. 4.10 lakh</w:t>
      </w:r>
      <w:r w:rsidR="0030766F">
        <w:rPr>
          <w:rFonts w:ascii="Comic Sans MS" w:hAnsi="Comic Sans MS" w:cs="Arial"/>
          <w:i/>
          <w:sz w:val="24"/>
          <w:szCs w:val="24"/>
        </w:rPr>
        <w:t xml:space="preserve"> shown as </w:t>
      </w:r>
      <w:r w:rsidRPr="007372D8">
        <w:rPr>
          <w:rFonts w:ascii="Comic Sans MS" w:hAnsi="Comic Sans MS" w:cs="Arial"/>
          <w:i/>
          <w:sz w:val="24"/>
          <w:szCs w:val="24"/>
        </w:rPr>
        <w:t xml:space="preserve">kept reserved for making payment of </w:t>
      </w:r>
      <w:r w:rsidR="001960CA" w:rsidRPr="007372D8">
        <w:rPr>
          <w:rFonts w:ascii="Comic Sans MS" w:hAnsi="Comic Sans MS" w:cs="Arial"/>
          <w:i/>
          <w:sz w:val="24"/>
          <w:szCs w:val="24"/>
        </w:rPr>
        <w:t>land / forest compensation</w:t>
      </w:r>
      <w:r w:rsidRPr="007372D8">
        <w:rPr>
          <w:rFonts w:ascii="Comic Sans MS" w:hAnsi="Comic Sans MS" w:cs="Arial"/>
          <w:i/>
          <w:sz w:val="24"/>
          <w:szCs w:val="24"/>
        </w:rPr>
        <w:t xml:space="preserve"> at </w:t>
      </w:r>
      <w:r w:rsidR="001960CA" w:rsidRPr="007372D8">
        <w:rPr>
          <w:rFonts w:ascii="Comic Sans MS" w:hAnsi="Comic Sans MS" w:cs="Arial"/>
          <w:i/>
          <w:sz w:val="24"/>
          <w:szCs w:val="24"/>
        </w:rPr>
        <w:t xml:space="preserve">a </w:t>
      </w:r>
      <w:r w:rsidRPr="007372D8">
        <w:rPr>
          <w:rFonts w:ascii="Comic Sans MS" w:hAnsi="Comic Sans MS" w:cs="Arial"/>
          <w:i/>
          <w:sz w:val="24"/>
          <w:szCs w:val="24"/>
        </w:rPr>
        <w:t>later stage</w:t>
      </w:r>
      <w:r w:rsidR="00771D78" w:rsidRPr="007372D8">
        <w:rPr>
          <w:rFonts w:ascii="Comic Sans MS" w:hAnsi="Comic Sans MS" w:cs="Arial"/>
          <w:i/>
          <w:sz w:val="24"/>
          <w:szCs w:val="24"/>
        </w:rPr>
        <w:t>, alleged to be included in the actual cost sheet / expenditure, is not payable to the Petitioner</w:t>
      </w:r>
      <w:r w:rsidR="00DB4B22" w:rsidRPr="007372D8">
        <w:rPr>
          <w:rFonts w:ascii="Comic Sans MS" w:hAnsi="Comic Sans MS" w:cs="Arial"/>
          <w:i/>
          <w:sz w:val="24"/>
          <w:szCs w:val="24"/>
        </w:rPr>
        <w:t xml:space="preserve"> alongwith interest thereon, being factually not included in the actual cost of Rs. 65,27,119/-</w:t>
      </w:r>
      <w:r w:rsidR="00771D78" w:rsidRPr="007372D8">
        <w:rPr>
          <w:rFonts w:ascii="Comic Sans MS" w:hAnsi="Comic Sans MS" w:cs="Arial"/>
          <w:i/>
          <w:sz w:val="24"/>
          <w:szCs w:val="24"/>
        </w:rPr>
        <w:t xml:space="preserve">.  </w:t>
      </w:r>
    </w:p>
    <w:p w:rsidR="009A1A65" w:rsidRPr="00DB4B22" w:rsidRDefault="009A1A65" w:rsidP="005601E7">
      <w:pPr>
        <w:pStyle w:val="ListParagraph"/>
        <w:spacing w:line="360" w:lineRule="auto"/>
        <w:ind w:left="2160"/>
        <w:jc w:val="both"/>
      </w:pPr>
    </w:p>
    <w:p w:rsidR="00DB4B22" w:rsidRPr="002E665D" w:rsidRDefault="00DB4B22" w:rsidP="002E665D">
      <w:pPr>
        <w:pStyle w:val="ListParagraph"/>
        <w:numPr>
          <w:ilvl w:val="0"/>
          <w:numId w:val="2"/>
        </w:numPr>
        <w:spacing w:line="480" w:lineRule="auto"/>
        <w:ind w:left="1440" w:hanging="720"/>
        <w:jc w:val="both"/>
      </w:pPr>
      <w:r>
        <w:rPr>
          <w:rFonts w:ascii="Arial" w:hAnsi="Arial" w:cs="Arial"/>
          <w:sz w:val="24"/>
          <w:szCs w:val="24"/>
        </w:rPr>
        <w:t>During the trial of present case, I am pained to note sheer negligence on the part of Respondents, who have admitted the wrong evidences placed on record by Petitioners without verifying their authenticity from the concerned office, who supplied the information, which led to a wrong decision by this Court.  Such irrespon</w:t>
      </w:r>
      <w:r w:rsidR="00526045">
        <w:rPr>
          <w:rFonts w:ascii="Arial" w:hAnsi="Arial" w:cs="Arial"/>
          <w:sz w:val="24"/>
          <w:szCs w:val="24"/>
        </w:rPr>
        <w:t>si</w:t>
      </w:r>
      <w:r>
        <w:rPr>
          <w:rFonts w:ascii="Arial" w:hAnsi="Arial" w:cs="Arial"/>
          <w:sz w:val="24"/>
          <w:szCs w:val="24"/>
        </w:rPr>
        <w:t>ble acts</w:t>
      </w:r>
      <w:r w:rsidR="00526045">
        <w:rPr>
          <w:rFonts w:ascii="Arial" w:hAnsi="Arial" w:cs="Arial"/>
          <w:sz w:val="24"/>
          <w:szCs w:val="24"/>
        </w:rPr>
        <w:t xml:space="preserve"> calls for disciplinary action to be taken against concerned officers.  Accordingly, </w:t>
      </w:r>
      <w:r w:rsidR="002766DA">
        <w:rPr>
          <w:rFonts w:ascii="Arial" w:hAnsi="Arial" w:cs="Arial"/>
          <w:sz w:val="24"/>
          <w:szCs w:val="24"/>
        </w:rPr>
        <w:t>it</w:t>
      </w:r>
      <w:r>
        <w:rPr>
          <w:rFonts w:ascii="Arial" w:hAnsi="Arial" w:cs="Arial"/>
          <w:sz w:val="24"/>
          <w:szCs w:val="24"/>
        </w:rPr>
        <w:t xml:space="preserve"> is </w:t>
      </w:r>
      <w:r w:rsidR="00526045">
        <w:rPr>
          <w:rFonts w:ascii="Arial" w:hAnsi="Arial" w:cs="Arial"/>
          <w:sz w:val="24"/>
          <w:szCs w:val="24"/>
        </w:rPr>
        <w:t xml:space="preserve">also directed that a thorough enquiry should be made and </w:t>
      </w:r>
      <w:r>
        <w:rPr>
          <w:rFonts w:ascii="Arial" w:hAnsi="Arial" w:cs="Arial"/>
          <w:sz w:val="24"/>
          <w:szCs w:val="24"/>
        </w:rPr>
        <w:t xml:space="preserve">a stern </w:t>
      </w:r>
      <w:r w:rsidR="00526045">
        <w:rPr>
          <w:rFonts w:ascii="Arial" w:hAnsi="Arial" w:cs="Arial"/>
          <w:sz w:val="24"/>
          <w:szCs w:val="24"/>
        </w:rPr>
        <w:t>action, as required under the Service Rules,</w:t>
      </w:r>
      <w:r>
        <w:rPr>
          <w:rFonts w:ascii="Arial" w:hAnsi="Arial" w:cs="Arial"/>
          <w:sz w:val="24"/>
          <w:szCs w:val="24"/>
        </w:rPr>
        <w:t xml:space="preserve"> should be taken against the then ASE / Operation, </w:t>
      </w:r>
      <w:r w:rsidR="00526045">
        <w:rPr>
          <w:rFonts w:ascii="Arial" w:hAnsi="Arial" w:cs="Arial"/>
          <w:sz w:val="24"/>
          <w:szCs w:val="24"/>
        </w:rPr>
        <w:t xml:space="preserve">for deposing irresponsibly in the Court. </w:t>
      </w:r>
    </w:p>
    <w:p w:rsidR="00655AA4" w:rsidRPr="00655AA4" w:rsidRDefault="00655AA4" w:rsidP="00655AA4">
      <w:pPr>
        <w:rPr>
          <w:rFonts w:ascii="Arial" w:hAnsi="Arial" w:cs="Arial"/>
          <w:b/>
          <w:sz w:val="24"/>
          <w:szCs w:val="24"/>
        </w:rPr>
      </w:pPr>
    </w:p>
    <w:p w:rsidR="00655AA4" w:rsidRPr="00D7180F" w:rsidRDefault="006419E8" w:rsidP="006419E8">
      <w:pPr>
        <w:spacing w:after="0" w:line="240" w:lineRule="auto"/>
        <w:ind w:left="1440"/>
        <w:rPr>
          <w:rFonts w:ascii="Arial" w:hAnsi="Arial" w:cs="Arial"/>
          <w:sz w:val="24"/>
          <w:szCs w:val="24"/>
        </w:rPr>
      </w:pPr>
      <w:r>
        <w:rPr>
          <w:rFonts w:ascii="Arial" w:hAnsi="Arial" w:cs="Arial"/>
          <w:sz w:val="24"/>
          <w:szCs w:val="24"/>
        </w:rPr>
        <w:lastRenderedPageBreak/>
        <w:t>Place:</w:t>
      </w:r>
      <w:r>
        <w:rPr>
          <w:rFonts w:ascii="Arial" w:hAnsi="Arial" w:cs="Arial"/>
          <w:sz w:val="24"/>
          <w:szCs w:val="24"/>
        </w:rPr>
        <w:tab/>
        <w:t>Mohali</w:t>
      </w:r>
      <w:r w:rsidR="00C847D7">
        <w:rPr>
          <w:rFonts w:ascii="Arial" w:hAnsi="Arial" w:cs="Arial"/>
          <w:b/>
          <w:sz w:val="24"/>
          <w:szCs w:val="24"/>
        </w:rPr>
        <w:tab/>
      </w:r>
      <w:r w:rsidR="00C847D7">
        <w:rPr>
          <w:rFonts w:ascii="Arial" w:hAnsi="Arial" w:cs="Arial"/>
          <w:b/>
          <w:sz w:val="24"/>
          <w:szCs w:val="24"/>
        </w:rPr>
        <w:tab/>
      </w:r>
      <w:r w:rsidR="00C847D7">
        <w:rPr>
          <w:rFonts w:ascii="Arial" w:hAnsi="Arial" w:cs="Arial"/>
          <w:b/>
          <w:sz w:val="24"/>
          <w:szCs w:val="24"/>
        </w:rPr>
        <w:tab/>
      </w:r>
      <w:r w:rsidR="00C847D7">
        <w:rPr>
          <w:rFonts w:ascii="Arial" w:hAnsi="Arial" w:cs="Arial"/>
          <w:b/>
          <w:sz w:val="24"/>
          <w:szCs w:val="24"/>
        </w:rPr>
        <w:tab/>
      </w:r>
      <w:r w:rsidR="00C847D7">
        <w:rPr>
          <w:rFonts w:ascii="Arial" w:hAnsi="Arial" w:cs="Arial"/>
          <w:b/>
          <w:sz w:val="24"/>
          <w:szCs w:val="24"/>
        </w:rPr>
        <w:tab/>
      </w:r>
      <w:r w:rsidR="00655AA4" w:rsidRPr="00D7180F">
        <w:rPr>
          <w:rFonts w:ascii="Arial" w:hAnsi="Arial" w:cs="Arial"/>
          <w:sz w:val="24"/>
          <w:szCs w:val="24"/>
        </w:rPr>
        <w:t>Ombudsman</w:t>
      </w:r>
    </w:p>
    <w:p w:rsidR="00C847D7" w:rsidRPr="00D7180F" w:rsidRDefault="00C847D7" w:rsidP="00C847D7">
      <w:pPr>
        <w:spacing w:after="0" w:line="240" w:lineRule="auto"/>
        <w:rPr>
          <w:rFonts w:ascii="Arial" w:hAnsi="Arial" w:cs="Arial"/>
          <w:sz w:val="24"/>
          <w:szCs w:val="24"/>
        </w:rPr>
      </w:pPr>
      <w:r w:rsidRPr="00D7180F">
        <w:rPr>
          <w:rFonts w:ascii="Arial" w:hAnsi="Arial" w:cs="Arial"/>
          <w:sz w:val="24"/>
          <w:szCs w:val="24"/>
        </w:rPr>
        <w:tab/>
      </w:r>
      <w:r w:rsidRPr="00D7180F">
        <w:rPr>
          <w:rFonts w:ascii="Arial" w:hAnsi="Arial" w:cs="Arial"/>
          <w:sz w:val="24"/>
          <w:szCs w:val="24"/>
        </w:rPr>
        <w:tab/>
      </w:r>
      <w:r w:rsidR="006419E8">
        <w:rPr>
          <w:rFonts w:ascii="Arial" w:hAnsi="Arial" w:cs="Arial"/>
          <w:sz w:val="24"/>
          <w:szCs w:val="24"/>
        </w:rPr>
        <w:t xml:space="preserve">Dated: 13.07.2016 </w:t>
      </w:r>
      <w:r w:rsidRPr="00D7180F">
        <w:rPr>
          <w:rFonts w:ascii="Arial" w:hAnsi="Arial" w:cs="Arial"/>
          <w:sz w:val="24"/>
          <w:szCs w:val="24"/>
        </w:rPr>
        <w:tab/>
      </w:r>
      <w:r w:rsidRPr="00D7180F">
        <w:rPr>
          <w:rFonts w:ascii="Arial" w:hAnsi="Arial" w:cs="Arial"/>
          <w:sz w:val="24"/>
          <w:szCs w:val="24"/>
        </w:rPr>
        <w:tab/>
      </w:r>
      <w:r w:rsidRPr="00D7180F">
        <w:rPr>
          <w:rFonts w:ascii="Arial" w:hAnsi="Arial" w:cs="Arial"/>
          <w:sz w:val="24"/>
          <w:szCs w:val="24"/>
        </w:rPr>
        <w:tab/>
      </w:r>
      <w:r w:rsidRPr="00D7180F">
        <w:rPr>
          <w:rFonts w:ascii="Arial" w:hAnsi="Arial" w:cs="Arial"/>
          <w:sz w:val="24"/>
          <w:szCs w:val="24"/>
        </w:rPr>
        <w:tab/>
        <w:t>Electricity Punjab,</w:t>
      </w:r>
    </w:p>
    <w:p w:rsidR="00C847D7" w:rsidRPr="00D7180F" w:rsidRDefault="00C847D7" w:rsidP="00C847D7">
      <w:pPr>
        <w:spacing w:after="0" w:line="240" w:lineRule="auto"/>
        <w:rPr>
          <w:rFonts w:ascii="Arial" w:hAnsi="Arial" w:cs="Arial"/>
          <w:sz w:val="24"/>
          <w:szCs w:val="24"/>
        </w:rPr>
      </w:pPr>
      <w:r w:rsidRPr="00D7180F">
        <w:rPr>
          <w:rFonts w:ascii="Arial" w:hAnsi="Arial" w:cs="Arial"/>
          <w:sz w:val="24"/>
          <w:szCs w:val="24"/>
        </w:rPr>
        <w:tab/>
      </w:r>
      <w:r w:rsidRPr="00D7180F">
        <w:rPr>
          <w:rFonts w:ascii="Arial" w:hAnsi="Arial" w:cs="Arial"/>
          <w:sz w:val="24"/>
          <w:szCs w:val="24"/>
        </w:rPr>
        <w:tab/>
      </w:r>
      <w:r w:rsidRPr="00D7180F">
        <w:rPr>
          <w:rFonts w:ascii="Arial" w:hAnsi="Arial" w:cs="Arial"/>
          <w:sz w:val="24"/>
          <w:szCs w:val="24"/>
        </w:rPr>
        <w:tab/>
      </w:r>
      <w:r w:rsidRPr="00D7180F">
        <w:rPr>
          <w:rFonts w:ascii="Arial" w:hAnsi="Arial" w:cs="Arial"/>
          <w:sz w:val="24"/>
          <w:szCs w:val="24"/>
        </w:rPr>
        <w:tab/>
      </w:r>
      <w:r w:rsidRPr="00D7180F">
        <w:rPr>
          <w:rFonts w:ascii="Arial" w:hAnsi="Arial" w:cs="Arial"/>
          <w:sz w:val="24"/>
          <w:szCs w:val="24"/>
        </w:rPr>
        <w:tab/>
      </w:r>
      <w:r w:rsidRPr="00D7180F">
        <w:rPr>
          <w:rFonts w:ascii="Arial" w:hAnsi="Arial" w:cs="Arial"/>
          <w:sz w:val="24"/>
          <w:szCs w:val="24"/>
        </w:rPr>
        <w:tab/>
      </w:r>
      <w:r w:rsidRPr="00D7180F">
        <w:rPr>
          <w:rFonts w:ascii="Arial" w:hAnsi="Arial" w:cs="Arial"/>
          <w:sz w:val="24"/>
          <w:szCs w:val="24"/>
        </w:rPr>
        <w:tab/>
      </w:r>
      <w:r w:rsidRPr="00D7180F">
        <w:rPr>
          <w:rFonts w:ascii="Arial" w:hAnsi="Arial" w:cs="Arial"/>
          <w:sz w:val="24"/>
          <w:szCs w:val="24"/>
        </w:rPr>
        <w:tab/>
        <w:t>S.A.S. Nagar (Mohali)</w:t>
      </w:r>
    </w:p>
    <w:sectPr w:rsidR="00C847D7" w:rsidRPr="00D7180F" w:rsidSect="005601E7">
      <w:headerReference w:type="even" r:id="rId8"/>
      <w:headerReference w:type="default" r:id="rId9"/>
      <w:footerReference w:type="even" r:id="rId10"/>
      <w:footerReference w:type="default" r:id="rId11"/>
      <w:headerReference w:type="first" r:id="rId12"/>
      <w:footerReference w:type="first" r:id="rId13"/>
      <w:pgSz w:w="11909" w:h="16834" w:code="9"/>
      <w:pgMar w:top="1296" w:right="1440" w:bottom="72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73D" w:rsidRDefault="00A9673D" w:rsidP="0070707D">
      <w:pPr>
        <w:spacing w:after="0" w:line="240" w:lineRule="auto"/>
      </w:pPr>
      <w:r>
        <w:separator/>
      </w:r>
    </w:p>
  </w:endnote>
  <w:endnote w:type="continuationSeparator" w:id="1">
    <w:p w:rsidR="00A9673D" w:rsidRDefault="00A9673D" w:rsidP="00707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D0" w:rsidRDefault="000546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D0" w:rsidRDefault="000546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D0" w:rsidRDefault="00054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73D" w:rsidRDefault="00A9673D" w:rsidP="0070707D">
      <w:pPr>
        <w:spacing w:after="0" w:line="240" w:lineRule="auto"/>
      </w:pPr>
      <w:r>
        <w:separator/>
      </w:r>
    </w:p>
  </w:footnote>
  <w:footnote w:type="continuationSeparator" w:id="1">
    <w:p w:rsidR="00A9673D" w:rsidRDefault="00A9673D" w:rsidP="00707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D0" w:rsidRDefault="000546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4829" o:spid="_x0000_s5122" type="#_x0000_t75" style="position:absolute;margin-left:0;margin-top:0;width:436.7pt;height:433.05pt;z-index:-251657216;mso-position-horizontal:center;mso-position-horizontal-relative:margin;mso-position-vertical:center;mso-position-vertical-relative:margin" o:allowincell="f">
          <v:imagedata r:id="rId1" o:title="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7219"/>
      <w:docPartObj>
        <w:docPartGallery w:val="Page Numbers (Top of Page)"/>
        <w:docPartUnique/>
      </w:docPartObj>
    </w:sdtPr>
    <w:sdtContent>
      <w:p w:rsidR="00DB4B22" w:rsidRDefault="000546D0">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4830" o:spid="_x0000_s5123" type="#_x0000_t75" style="position:absolute;left:0;text-align:left;margin-left:0;margin-top:0;width:436.7pt;height:433.05pt;z-index:-251656192;mso-position-horizontal:center;mso-position-horizontal-relative:margin;mso-position-vertical:center;mso-position-vertical-relative:margin" o:allowincell="f">
              <v:imagedata r:id="rId1" o:title="NEW LOGO" gain="19661f" blacklevel="22938f"/>
            </v:shape>
          </w:pict>
        </w:r>
        <w:fldSimple w:instr=" PAGE   \* MERGEFORMAT ">
          <w:r>
            <w:rPr>
              <w:noProof/>
            </w:rPr>
            <w:t>1</w:t>
          </w:r>
        </w:fldSimple>
      </w:p>
    </w:sdtContent>
  </w:sdt>
  <w:p w:rsidR="00DB4B22" w:rsidRDefault="00DB4B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D0" w:rsidRDefault="000546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4828" o:spid="_x0000_s5121" type="#_x0000_t75" style="position:absolute;margin-left:0;margin-top:0;width:436.7pt;height:433.05pt;z-index:-251658240;mso-position-horizontal:center;mso-position-horizontal-relative:margin;mso-position-vertical:center;mso-position-vertical-relative:margin" o:allowincell="f">
          <v:imagedata r:id="rId1" o:title="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3BD5"/>
    <w:multiLevelType w:val="hybridMultilevel"/>
    <w:tmpl w:val="F0F45CDE"/>
    <w:lvl w:ilvl="0" w:tplc="4548384A">
      <w:numFmt w:val="bullet"/>
      <w:lvlText w:val="-"/>
      <w:lvlJc w:val="left"/>
      <w:pPr>
        <w:ind w:left="720" w:hanging="360"/>
      </w:pPr>
      <w:rPr>
        <w:rFonts w:ascii="Arial" w:eastAsiaTheme="minorEastAsia"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13D24"/>
    <w:multiLevelType w:val="hybridMultilevel"/>
    <w:tmpl w:val="7DDE1222"/>
    <w:lvl w:ilvl="0" w:tplc="DA3A74D4">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5B42C3"/>
    <w:multiLevelType w:val="hybridMultilevel"/>
    <w:tmpl w:val="1C1CE194"/>
    <w:lvl w:ilvl="0" w:tplc="9D7AD7E6">
      <w:start w:val="1"/>
      <w:numFmt w:val="lowerRoman"/>
      <w:lvlText w:val="%1)"/>
      <w:lvlJc w:val="left"/>
      <w:pPr>
        <w:ind w:left="2160" w:hanging="720"/>
      </w:pPr>
      <w:rPr>
        <w:rFonts w:ascii="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F5129B"/>
    <w:rsid w:val="000546D0"/>
    <w:rsid w:val="000671CC"/>
    <w:rsid w:val="00072185"/>
    <w:rsid w:val="0009301F"/>
    <w:rsid w:val="000F3C14"/>
    <w:rsid w:val="000F425C"/>
    <w:rsid w:val="0010256A"/>
    <w:rsid w:val="0010395B"/>
    <w:rsid w:val="0012328E"/>
    <w:rsid w:val="001400D0"/>
    <w:rsid w:val="00141EB0"/>
    <w:rsid w:val="0014393E"/>
    <w:rsid w:val="00153AC3"/>
    <w:rsid w:val="00180C7D"/>
    <w:rsid w:val="00193386"/>
    <w:rsid w:val="001960CA"/>
    <w:rsid w:val="001B3E0F"/>
    <w:rsid w:val="001D6011"/>
    <w:rsid w:val="002766DA"/>
    <w:rsid w:val="002A6194"/>
    <w:rsid w:val="002A6745"/>
    <w:rsid w:val="002B7CC2"/>
    <w:rsid w:val="002D6991"/>
    <w:rsid w:val="002E665D"/>
    <w:rsid w:val="002F1DEC"/>
    <w:rsid w:val="002F36B3"/>
    <w:rsid w:val="002F5A03"/>
    <w:rsid w:val="002F69E1"/>
    <w:rsid w:val="002F72FD"/>
    <w:rsid w:val="00302A41"/>
    <w:rsid w:val="003046BA"/>
    <w:rsid w:val="0030766F"/>
    <w:rsid w:val="00311FDE"/>
    <w:rsid w:val="00342931"/>
    <w:rsid w:val="00370BC0"/>
    <w:rsid w:val="003C0683"/>
    <w:rsid w:val="003C354C"/>
    <w:rsid w:val="003D1070"/>
    <w:rsid w:val="003D256E"/>
    <w:rsid w:val="00415358"/>
    <w:rsid w:val="00421404"/>
    <w:rsid w:val="00477CB2"/>
    <w:rsid w:val="004F25A7"/>
    <w:rsid w:val="005133BF"/>
    <w:rsid w:val="00526045"/>
    <w:rsid w:val="00532FA3"/>
    <w:rsid w:val="005415CF"/>
    <w:rsid w:val="005502C6"/>
    <w:rsid w:val="005545A1"/>
    <w:rsid w:val="005601E7"/>
    <w:rsid w:val="00576ADB"/>
    <w:rsid w:val="005834E7"/>
    <w:rsid w:val="005C3F10"/>
    <w:rsid w:val="005F3F78"/>
    <w:rsid w:val="00624492"/>
    <w:rsid w:val="006419E8"/>
    <w:rsid w:val="00651B0E"/>
    <w:rsid w:val="00655AA4"/>
    <w:rsid w:val="00681FE2"/>
    <w:rsid w:val="00690A4B"/>
    <w:rsid w:val="006C32E9"/>
    <w:rsid w:val="0070707D"/>
    <w:rsid w:val="00713079"/>
    <w:rsid w:val="007372D8"/>
    <w:rsid w:val="00743326"/>
    <w:rsid w:val="007624C4"/>
    <w:rsid w:val="00771D78"/>
    <w:rsid w:val="0077354E"/>
    <w:rsid w:val="00795BF6"/>
    <w:rsid w:val="007F6DBF"/>
    <w:rsid w:val="00822500"/>
    <w:rsid w:val="008317D9"/>
    <w:rsid w:val="0087146D"/>
    <w:rsid w:val="00874C4F"/>
    <w:rsid w:val="008B7C52"/>
    <w:rsid w:val="008C5CD6"/>
    <w:rsid w:val="008D1C8F"/>
    <w:rsid w:val="008D294B"/>
    <w:rsid w:val="00953CE6"/>
    <w:rsid w:val="009A1A65"/>
    <w:rsid w:val="009A7A74"/>
    <w:rsid w:val="009C72AB"/>
    <w:rsid w:val="009D15DC"/>
    <w:rsid w:val="00A05066"/>
    <w:rsid w:val="00A072AD"/>
    <w:rsid w:val="00A27E07"/>
    <w:rsid w:val="00A66295"/>
    <w:rsid w:val="00A9673D"/>
    <w:rsid w:val="00AA42C6"/>
    <w:rsid w:val="00AD64F5"/>
    <w:rsid w:val="00AF1C4F"/>
    <w:rsid w:val="00AF6EF7"/>
    <w:rsid w:val="00B47DB5"/>
    <w:rsid w:val="00B502E8"/>
    <w:rsid w:val="00B60412"/>
    <w:rsid w:val="00B7754E"/>
    <w:rsid w:val="00B81C51"/>
    <w:rsid w:val="00B90E63"/>
    <w:rsid w:val="00BA590A"/>
    <w:rsid w:val="00BC77DC"/>
    <w:rsid w:val="00BF1C39"/>
    <w:rsid w:val="00C44F8A"/>
    <w:rsid w:val="00C5458A"/>
    <w:rsid w:val="00C57963"/>
    <w:rsid w:val="00C847D7"/>
    <w:rsid w:val="00CC6AA3"/>
    <w:rsid w:val="00CF3CBC"/>
    <w:rsid w:val="00D0359C"/>
    <w:rsid w:val="00D2308B"/>
    <w:rsid w:val="00D52145"/>
    <w:rsid w:val="00D7180F"/>
    <w:rsid w:val="00D83214"/>
    <w:rsid w:val="00DB4B22"/>
    <w:rsid w:val="00DC6BD6"/>
    <w:rsid w:val="00DD2F95"/>
    <w:rsid w:val="00DF0289"/>
    <w:rsid w:val="00E0070C"/>
    <w:rsid w:val="00E67CDE"/>
    <w:rsid w:val="00E71E2B"/>
    <w:rsid w:val="00EB3998"/>
    <w:rsid w:val="00ED5C65"/>
    <w:rsid w:val="00EF5633"/>
    <w:rsid w:val="00F5129B"/>
    <w:rsid w:val="00F857F7"/>
    <w:rsid w:val="00F91F65"/>
    <w:rsid w:val="00FB6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AC3"/>
    <w:pPr>
      <w:ind w:left="720"/>
      <w:contextualSpacing/>
    </w:pPr>
  </w:style>
  <w:style w:type="paragraph" w:styleId="Header">
    <w:name w:val="header"/>
    <w:basedOn w:val="Normal"/>
    <w:link w:val="HeaderChar"/>
    <w:uiPriority w:val="99"/>
    <w:unhideWhenUsed/>
    <w:rsid w:val="0070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07D"/>
  </w:style>
  <w:style w:type="paragraph" w:styleId="Footer">
    <w:name w:val="footer"/>
    <w:basedOn w:val="Normal"/>
    <w:link w:val="FooterChar"/>
    <w:uiPriority w:val="99"/>
    <w:semiHidden/>
    <w:unhideWhenUsed/>
    <w:rsid w:val="007070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70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1AAE-DFEF-46A0-BC5A-1397458D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Secretary</cp:lastModifiedBy>
  <cp:revision>91</cp:revision>
  <cp:lastPrinted>2016-07-14T09:31:00Z</cp:lastPrinted>
  <dcterms:created xsi:type="dcterms:W3CDTF">2016-06-28T08:54:00Z</dcterms:created>
  <dcterms:modified xsi:type="dcterms:W3CDTF">2016-08-05T05:59:00Z</dcterms:modified>
</cp:coreProperties>
</file>